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449A" w14:textId="1C4ADC6D" w:rsidR="00E14370" w:rsidRPr="00E14370" w:rsidRDefault="00E14370">
      <w:pPr>
        <w:rPr>
          <w:b/>
          <w:bCs/>
        </w:rPr>
      </w:pPr>
      <w:r w:rsidRPr="00E14370">
        <w:rPr>
          <w:b/>
          <w:bCs/>
        </w:rPr>
        <w:t xml:space="preserve">ACHD June 2019 </w:t>
      </w:r>
    </w:p>
    <w:p w14:paraId="7EF7142A" w14:textId="67CD95E7" w:rsidR="00E14370" w:rsidRDefault="00E14370"/>
    <w:p w14:paraId="5C7C690E" w14:textId="2DF16BE8" w:rsidR="00DF58B4" w:rsidRDefault="00E14370" w:rsidP="00DF58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DF58B4" w:rsidRPr="00DF58B4">
        <w:t xml:space="preserve"> </w:t>
      </w:r>
      <w:hyperlink r:id="rId5" w:history="1">
        <w:r w:rsidR="00DF58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Adult congenital heart disease: past, present, future.</w:t>
        </w:r>
      </w:hyperlink>
    </w:p>
    <w:p w14:paraId="2BD72CFB" w14:textId="77777777" w:rsidR="00DF58B4" w:rsidRDefault="00DF58B4" w:rsidP="00DF58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Brida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Gatzoulis MA.</w:t>
      </w:r>
    </w:p>
    <w:p w14:paraId="78E56C6D" w14:textId="77777777" w:rsidR="00DF58B4" w:rsidRDefault="00DF58B4" w:rsidP="00DF58B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Acta </w:t>
      </w:r>
      <w:proofErr w:type="spellStart"/>
      <w:r>
        <w:rPr>
          <w:rFonts w:ascii="Helvetica" w:hAnsi="Helvetica" w:cs="Helvetica"/>
          <w:color w:val="000000"/>
        </w:rPr>
        <w:t>Paediatr</w:t>
      </w:r>
      <w:proofErr w:type="spellEnd"/>
      <w:r>
        <w:rPr>
          <w:rFonts w:ascii="Helvetica" w:hAnsi="Helvetica" w:cs="Helvetica"/>
          <w:color w:val="000000"/>
        </w:rPr>
        <w:t>. 2019 Jun 29. doi: 10.1111/apa.14921. [Epub ahead of print] Review.</w:t>
      </w:r>
    </w:p>
    <w:p w14:paraId="147D8A3C" w14:textId="77777777" w:rsidR="00DF58B4" w:rsidRDefault="00DF58B4" w:rsidP="00DF58B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31254360</w:t>
      </w:r>
    </w:p>
    <w:p w14:paraId="2F2CE45C" w14:textId="77777777" w:rsidR="00DF58B4" w:rsidRDefault="00DF58B4" w:rsidP="00DF58B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41589D" w14:textId="77777777" w:rsidR="00DF58B4" w:rsidRDefault="00DF58B4" w:rsidP="00DF58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31254350</w:t>
      </w:r>
    </w:p>
    <w:p w14:paraId="54FCA87E" w14:textId="21C57A33" w:rsidR="00E14370" w:rsidRDefault="00E14370" w:rsidP="00E14370"/>
    <w:p w14:paraId="1D25E3CC" w14:textId="17173EEB" w:rsidR="00B627DC" w:rsidRDefault="00DF58B4" w:rsidP="00B627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B627DC" w:rsidRPr="00B627DC">
        <w:t xml:space="preserve"> </w:t>
      </w:r>
      <w:hyperlink r:id="rId7" w:history="1">
        <w:r w:rsidR="00B627D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Factors influencing the participation of adolescents and young adults with a congenital heart disease in a transition education program: A prospective </w:t>
        </w:r>
        <w:proofErr w:type="spellStart"/>
        <w:r w:rsidR="00B627D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multicentre</w:t>
        </w:r>
        <w:proofErr w:type="spellEnd"/>
        <w:r w:rsidR="00B627D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controlled study.</w:t>
        </w:r>
      </w:hyperlink>
    </w:p>
    <w:p w14:paraId="51A0CD5E" w14:textId="77777777" w:rsidR="00B627DC" w:rsidRDefault="00B627DC" w:rsidP="00B627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Werner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Abassi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Lavastre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Guillaumont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Picot 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Serrand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Dulac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Souletie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Acar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Bredy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Amedro P.</w:t>
      </w:r>
    </w:p>
    <w:p w14:paraId="20F37B32" w14:textId="77777777" w:rsidR="00B627DC" w:rsidRDefault="00B627DC" w:rsidP="00B627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Patient Educ </w:t>
      </w:r>
      <w:proofErr w:type="spellStart"/>
      <w:r>
        <w:rPr>
          <w:rFonts w:ascii="Helvetica" w:hAnsi="Helvetica" w:cs="Helvetica"/>
          <w:color w:val="000000"/>
        </w:rPr>
        <w:t>Couns</w:t>
      </w:r>
      <w:proofErr w:type="spellEnd"/>
      <w:r>
        <w:rPr>
          <w:rFonts w:ascii="Helvetica" w:hAnsi="Helvetica" w:cs="Helvetica"/>
          <w:color w:val="000000"/>
        </w:rPr>
        <w:t>. 2019 Jun 26. pii: S0738-3991(19)30256-3. doi: 10.1016/j.pec.2019.06.023. [Epub ahead of print]</w:t>
      </w:r>
    </w:p>
    <w:p w14:paraId="37CA0428" w14:textId="77777777" w:rsidR="00B627DC" w:rsidRDefault="00B627DC" w:rsidP="00B627D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31262673</w:t>
      </w:r>
    </w:p>
    <w:p w14:paraId="5C0E47F3" w14:textId="77777777" w:rsidR="00B627DC" w:rsidRDefault="00B627DC" w:rsidP="00B627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EB11D1" w14:textId="77777777" w:rsidR="00B627DC" w:rsidRDefault="00B627DC" w:rsidP="00B627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31255319</w:t>
      </w:r>
    </w:p>
    <w:p w14:paraId="2FEDC4FB" w14:textId="71D5757D" w:rsidR="00DF58B4" w:rsidRDefault="00DF58B4" w:rsidP="00E14370"/>
    <w:p w14:paraId="3AC5ECBF" w14:textId="06910377" w:rsidR="00AA7029" w:rsidRDefault="00B627DC" w:rsidP="00AA70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AA7029" w:rsidRPr="00AA7029">
        <w:t xml:space="preserve"> </w:t>
      </w:r>
      <w:hyperlink r:id="rId9" w:history="1">
        <w:r w:rsidR="00AA702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Tetralogy of Fallot with isolated levocardia in a young female.</w:t>
        </w:r>
      </w:hyperlink>
    </w:p>
    <w:p w14:paraId="561833BA" w14:textId="77777777" w:rsidR="00AA7029" w:rsidRDefault="00AA7029" w:rsidP="00AA70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Sattar Z, Abdullah HM,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Roomi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Ullah W, Khan A, Ghani A, Ahmad A.</w:t>
      </w:r>
    </w:p>
    <w:p w14:paraId="79854653" w14:textId="77777777" w:rsidR="00AA7029" w:rsidRDefault="00AA7029" w:rsidP="00AA702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Community Hosp Intern Med </w:t>
      </w:r>
      <w:proofErr w:type="spellStart"/>
      <w:r>
        <w:rPr>
          <w:rFonts w:ascii="Helvetica" w:hAnsi="Helvetica" w:cs="Helvetica"/>
          <w:color w:val="000000"/>
        </w:rPr>
        <w:t>Perspect</w:t>
      </w:r>
      <w:proofErr w:type="spellEnd"/>
      <w:r>
        <w:rPr>
          <w:rFonts w:ascii="Helvetica" w:hAnsi="Helvetica" w:cs="Helvetica"/>
          <w:color w:val="000000"/>
        </w:rPr>
        <w:t xml:space="preserve">. 2019 Jun 19;9(3):275-278. doi: 10.1080/20009666.2019.1601980.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</w:t>
      </w:r>
    </w:p>
    <w:p w14:paraId="08E7E39A" w14:textId="77777777" w:rsidR="00AA7029" w:rsidRDefault="00AA7029" w:rsidP="00AA702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31258874 </w:t>
      </w:r>
      <w:hyperlink r:id="rId1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31351C1" w14:textId="77777777" w:rsidR="00AA7029" w:rsidRDefault="00AA7029" w:rsidP="00AA702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734258A" w14:textId="77777777" w:rsidR="00AA7029" w:rsidRDefault="00AA7029" w:rsidP="00AA70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31255560</w:t>
      </w:r>
    </w:p>
    <w:p w14:paraId="25093E7D" w14:textId="043EA807" w:rsidR="00B627DC" w:rsidRDefault="00B627DC" w:rsidP="00E14370"/>
    <w:p w14:paraId="44A36A1A" w14:textId="17F87F53" w:rsidR="00BB69AA" w:rsidRDefault="00AA7029" w:rsidP="00BB69A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BB69AA" w:rsidRPr="00BB69AA">
        <w:t xml:space="preserve"> </w:t>
      </w:r>
      <w:hyperlink r:id="rId12" w:history="1">
        <w:r w:rsidR="00BB69A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Coronary Artery Disease in Adults With Coarctation of Aorta: Incidence, Risk Factors, and Outcomes.</w:t>
        </w:r>
      </w:hyperlink>
    </w:p>
    <w:p w14:paraId="4C2A2F14" w14:textId="77777777" w:rsidR="00BB69AA" w:rsidRDefault="00BB69AA" w:rsidP="00BB69A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Egbe AC,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Rihal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CS, Thomas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Mehra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Andersen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Kothapalli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Taggart NW, Connolly HM.</w:t>
      </w:r>
    </w:p>
    <w:p w14:paraId="095CDE9F" w14:textId="77777777" w:rsidR="00BB69AA" w:rsidRDefault="00BB69AA" w:rsidP="00BB69A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Heart Assoc. 2019 Jun 18;8(12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012056. doi: 10.1161/JAHA.119.012056. Epub 2019 Jun 14.</w:t>
      </w:r>
    </w:p>
    <w:p w14:paraId="4AD530C2" w14:textId="77777777" w:rsidR="00BB69AA" w:rsidRDefault="00BB69AA" w:rsidP="00BB69A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31195876 </w:t>
      </w:r>
      <w:hyperlink r:id="rId13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6FBC68C0" w14:textId="77777777" w:rsidR="00BB69AA" w:rsidRDefault="00BB69AA" w:rsidP="00BB69A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0B8BA2" w14:textId="77777777" w:rsidR="00BB69AA" w:rsidRDefault="00BB69AA" w:rsidP="00BB69A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31208452</w:t>
      </w:r>
    </w:p>
    <w:p w14:paraId="72C0C611" w14:textId="333952D8" w:rsidR="00AA7029" w:rsidRDefault="00AA7029" w:rsidP="00E14370"/>
    <w:p w14:paraId="7BA0BE89" w14:textId="547A124E" w:rsidR="00AE7B78" w:rsidRDefault="00BB69AA" w:rsidP="00AE7B7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AE7B78" w:rsidRPr="00AE7B78">
        <w:t xml:space="preserve"> </w:t>
      </w:r>
      <w:hyperlink r:id="rId15" w:history="1">
        <w:r w:rsidR="00AE7B7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Turner syndrome: mechanisms and management.</w:t>
        </w:r>
      </w:hyperlink>
    </w:p>
    <w:p w14:paraId="60BA7877" w14:textId="77777777" w:rsidR="00AE7B78" w:rsidRDefault="00AE7B78" w:rsidP="00AE7B7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Gravholt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Viuff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MH, Brun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Stochholm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Andersen NH.</w:t>
      </w:r>
    </w:p>
    <w:p w14:paraId="6CAC603E" w14:textId="77777777" w:rsidR="00AE7B78" w:rsidRDefault="00AE7B78" w:rsidP="00AE7B7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Nat Rev Endocrinol. 2019 Jun 18. doi: 10.1038/s41574-019-0224-4. [Epub ahead of print] Review.</w:t>
      </w:r>
    </w:p>
    <w:p w14:paraId="2BF523C2" w14:textId="77777777" w:rsidR="00AE7B78" w:rsidRDefault="00AE7B78" w:rsidP="00AE7B7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>PMID: 31213699</w:t>
      </w:r>
    </w:p>
    <w:p w14:paraId="76699F6B" w14:textId="77777777" w:rsidR="00AE7B78" w:rsidRDefault="00AE7B78" w:rsidP="00AE7B7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15B2D2" w14:textId="77777777" w:rsidR="00AE7B78" w:rsidRDefault="00AE7B78" w:rsidP="00AE7B7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31206252</w:t>
      </w:r>
    </w:p>
    <w:p w14:paraId="392BEB15" w14:textId="6A1D2961" w:rsidR="00BB69AA" w:rsidRDefault="00BB69AA" w:rsidP="00E14370"/>
    <w:p w14:paraId="775982A9" w14:textId="59E3BEFB" w:rsidR="00A5541F" w:rsidRDefault="00AE7B78" w:rsidP="00A554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A5541F" w:rsidRPr="00A5541F">
        <w:t xml:space="preserve"> </w:t>
      </w:r>
      <w:hyperlink r:id="rId17" w:history="1">
        <w:r w:rsidR="00A5541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Secular trends in pregnancy rates, delivery outcomes, and related health care utilization among women with congenital heart disease.</w:t>
        </w:r>
      </w:hyperlink>
    </w:p>
    <w:p w14:paraId="3FF680EF" w14:textId="77777777" w:rsidR="00A5541F" w:rsidRDefault="00A5541F" w:rsidP="00A554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Bottega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Malhamé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Guo L, Ionescu-Ittu R, Therrien J, Marelli A.</w:t>
      </w:r>
    </w:p>
    <w:p w14:paraId="6EBD2E42" w14:textId="77777777" w:rsidR="00A5541F" w:rsidRDefault="00A5541F" w:rsidP="00A5541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Jun 17. doi: 10.1111/chd.12811. [Epub ahead of print]</w:t>
      </w:r>
    </w:p>
    <w:p w14:paraId="6AA48738" w14:textId="77777777" w:rsidR="00A5541F" w:rsidRDefault="00A5541F" w:rsidP="00A5541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31207185</w:t>
      </w:r>
    </w:p>
    <w:p w14:paraId="44E46941" w14:textId="77777777" w:rsidR="00A5541F" w:rsidRDefault="00A5541F" w:rsidP="00A5541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9A6AA66" w14:textId="77777777" w:rsidR="00A5541F" w:rsidRDefault="00A5541F" w:rsidP="00A554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31207173</w:t>
      </w:r>
    </w:p>
    <w:p w14:paraId="7BC94F6B" w14:textId="1122784E" w:rsidR="00AE7B78" w:rsidRDefault="00AE7B78" w:rsidP="00E14370"/>
    <w:p w14:paraId="17A7FFBA" w14:textId="2255E108" w:rsidR="00D33230" w:rsidRDefault="00A5541F" w:rsidP="00D332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D33230" w:rsidRPr="00D33230">
        <w:t xml:space="preserve"> </w:t>
      </w:r>
      <w:hyperlink r:id="rId19" w:history="1">
        <w:r w:rsidR="00D3323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Postpartum Cardiovascular Outcomes Among Women With Heart Disease from A Nationwide Study.</w:t>
        </w:r>
      </w:hyperlink>
    </w:p>
    <w:p w14:paraId="230A372C" w14:textId="77777777" w:rsidR="00D33230" w:rsidRDefault="00D33230" w:rsidP="00D332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Lima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Yang J, Owens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Dianati-Maleki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Avila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Stergiopoulos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59F35A17" w14:textId="77777777" w:rsidR="00D33230" w:rsidRDefault="00D33230" w:rsidP="00D332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Cardiol. 2019 Jun 15;123(12):2006-2014. doi: 10.1016/j.amjcard.2019.03.012. Epub 2019 Mar 19.</w:t>
      </w:r>
    </w:p>
    <w:p w14:paraId="67D40CA7" w14:textId="77777777" w:rsidR="00D33230" w:rsidRDefault="00D33230" w:rsidP="00D3323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30967289</w:t>
      </w:r>
    </w:p>
    <w:p w14:paraId="4CF65CE0" w14:textId="77777777" w:rsidR="00D33230" w:rsidRDefault="00D33230" w:rsidP="00D332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6E08FF" w14:textId="53A6B9B6" w:rsidR="00A5541F" w:rsidRDefault="00A5541F" w:rsidP="00E14370"/>
    <w:p w14:paraId="401A42E4" w14:textId="11ABDF74" w:rsidR="00E96645" w:rsidRDefault="00D33230" w:rsidP="00E966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E96645" w:rsidRPr="00E96645">
        <w:t xml:space="preserve"> </w:t>
      </w:r>
      <w:hyperlink r:id="rId21" w:history="1">
        <w:r w:rsidR="00E9664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Denial and Expectations Associated With Depression in Adults With Congenital Heart Disease.</w:t>
        </w:r>
      </w:hyperlink>
    </w:p>
    <w:p w14:paraId="4A84EB56" w14:textId="77777777" w:rsidR="00E96645" w:rsidRDefault="00E96645" w:rsidP="00E966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Huntley GD,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Tecson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KM, Sodhi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Saef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White KS, Ludbrook PA, Cedars AM, Ko JM.</w:t>
      </w:r>
    </w:p>
    <w:p w14:paraId="68451928" w14:textId="77777777" w:rsidR="00E96645" w:rsidRDefault="00E96645" w:rsidP="00E966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Cardiol. 2019 Jun 15;123(12):2002-2005. doi: 10.1016/j.amjcard.2019.03.011. Epub 2019 Mar 16.</w:t>
      </w:r>
    </w:p>
    <w:p w14:paraId="3DE30858" w14:textId="77777777" w:rsidR="00E96645" w:rsidRDefault="00E96645" w:rsidP="00E9664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30967286</w:t>
      </w:r>
    </w:p>
    <w:p w14:paraId="49C3F8A0" w14:textId="77777777" w:rsidR="00E96645" w:rsidRDefault="00E96645" w:rsidP="00E966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25F819" w14:textId="77777777" w:rsidR="00E96645" w:rsidRDefault="00E96645" w:rsidP="00E966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30857849</w:t>
      </w:r>
    </w:p>
    <w:p w14:paraId="3E2F51BC" w14:textId="09A82F19" w:rsidR="00D33230" w:rsidRDefault="00D33230" w:rsidP="00E14370"/>
    <w:p w14:paraId="264685A3" w14:textId="7C517F7E" w:rsidR="00C51A2A" w:rsidRDefault="00E96645" w:rsidP="00C51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C51A2A" w:rsidRPr="00C51A2A">
        <w:t xml:space="preserve"> </w:t>
      </w:r>
      <w:hyperlink r:id="rId23" w:history="1">
        <w:r w:rsidR="00C51A2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Sacubitril/valsartan for heart failure in adults with complex congenital heart disease.</w:t>
        </w:r>
      </w:hyperlink>
    </w:p>
    <w:p w14:paraId="7A819727" w14:textId="77777777" w:rsidR="00C51A2A" w:rsidRDefault="00C51A2A" w:rsidP="00C51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Maurer SJ, Pujol Salvador C, Schiele S, Hager A, Ewert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Tutarel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O.</w:t>
      </w:r>
    </w:p>
    <w:p w14:paraId="5890A44F" w14:textId="77777777" w:rsidR="00C51A2A" w:rsidRDefault="00C51A2A" w:rsidP="00C51A2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Cardiol. 2019 Jun 13. pii: S0167-5273(19)31521-9. doi: 10.1016/j.ijcard.2019.06.031. [Epub ahead of print]</w:t>
      </w:r>
    </w:p>
    <w:p w14:paraId="3FFC4F54" w14:textId="77777777" w:rsidR="00C51A2A" w:rsidRDefault="00C51A2A" w:rsidP="00C51A2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31242968</w:t>
      </w:r>
    </w:p>
    <w:p w14:paraId="4D7C212E" w14:textId="77777777" w:rsidR="00C51A2A" w:rsidRDefault="00C51A2A" w:rsidP="00C51A2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11CF7B" w14:textId="77777777" w:rsidR="00C51A2A" w:rsidRDefault="00C51A2A" w:rsidP="00C51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31197584</w:t>
      </w:r>
    </w:p>
    <w:p w14:paraId="14239047" w14:textId="5D94EE7F" w:rsidR="00E96645" w:rsidRDefault="00E96645" w:rsidP="00E14370"/>
    <w:p w14:paraId="31DDE5C9" w14:textId="40BDFAED" w:rsidR="00684417" w:rsidRDefault="00C51A2A" w:rsidP="006844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10.</w:t>
      </w:r>
      <w:r w:rsidR="00684417" w:rsidRPr="00684417">
        <w:t xml:space="preserve"> </w:t>
      </w:r>
      <w:hyperlink r:id="rId25" w:history="1">
        <w:r w:rsidR="0068441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Pregnancy with Heart Disease: Maternal Outcomes and Risk Factors for Fetal Growth Restriction.</w:t>
        </w:r>
      </w:hyperlink>
    </w:p>
    <w:p w14:paraId="28C510D6" w14:textId="77777777" w:rsidR="00684417" w:rsidRDefault="00684417" w:rsidP="006844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Nguyen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Manh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Bui Van N, Le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Vo Hoang L, Nguyen Si Anh H, Trinh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Thu H, Nguyen Xuan T, Vu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Minh LB, Chu DT.</w:t>
      </w:r>
    </w:p>
    <w:p w14:paraId="2B2399CA" w14:textId="77777777" w:rsidR="00684417" w:rsidRDefault="00684417" w:rsidP="0068441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Environ Res Public Health. 2019 Jun 12;16(12). pii: E2075. doi: 10.3390/ijerph16122075.</w:t>
      </w:r>
    </w:p>
    <w:p w14:paraId="0FCFAF21" w14:textId="77777777" w:rsidR="00684417" w:rsidRDefault="00684417" w:rsidP="0068441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31212780 </w:t>
      </w:r>
      <w:hyperlink r:id="rId26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2D7E492D" w14:textId="77777777" w:rsidR="00684417" w:rsidRDefault="00684417" w:rsidP="0068441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CA0210" w14:textId="77777777" w:rsidR="00684417" w:rsidRDefault="00684417" w:rsidP="006844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31190357</w:t>
      </w:r>
    </w:p>
    <w:p w14:paraId="358E635E" w14:textId="53502B24" w:rsidR="00C51A2A" w:rsidRDefault="00C51A2A" w:rsidP="00E14370"/>
    <w:p w14:paraId="64B8617B" w14:textId="6E9EE56C" w:rsidR="00631F21" w:rsidRDefault="00684417" w:rsidP="00631F2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631F21" w:rsidRPr="00631F21">
        <w:t xml:space="preserve"> </w:t>
      </w:r>
      <w:hyperlink r:id="rId28" w:history="1">
        <w:r w:rsidR="00631F2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 counselling and testing in adults with congenital heart disease: A consensus document of the ESC Working Group of Grown-Up Congenital Heart Disease, the ESC Working Group on Aorta and Peripheral Vascular Disease and the European Society of Human Genetics.</w:t>
        </w:r>
      </w:hyperlink>
    </w:p>
    <w:p w14:paraId="10808D3E" w14:textId="77777777" w:rsidR="00631F21" w:rsidRDefault="00631F21" w:rsidP="00631F2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De Backer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Bondue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Budts W, Evangelista A, Gallego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Jondeau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Loeys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Peña ML,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Teixido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-Tura G, van de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Verstraeten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Roos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Hesselink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2EB74A08" w14:textId="77777777" w:rsidR="00631F21" w:rsidRDefault="00631F21" w:rsidP="00631F2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Eur J </w:t>
      </w:r>
      <w:proofErr w:type="spellStart"/>
      <w:r>
        <w:rPr>
          <w:rFonts w:ascii="Helvetica" w:hAnsi="Helvetica" w:cs="Helvetica"/>
          <w:color w:val="000000"/>
        </w:rPr>
        <w:t>Prev</w:t>
      </w:r>
      <w:proofErr w:type="spellEnd"/>
      <w:r>
        <w:rPr>
          <w:rFonts w:ascii="Helvetica" w:hAnsi="Helvetica" w:cs="Helvetica"/>
          <w:color w:val="000000"/>
        </w:rPr>
        <w:t xml:space="preserve"> Cardiol. 2019 Jun 11:2047487319854552. doi: 10.1177/2047487319854552. [Epub ahead of print]</w:t>
      </w:r>
    </w:p>
    <w:p w14:paraId="489FEBD3" w14:textId="77777777" w:rsidR="00631F21" w:rsidRDefault="00631F21" w:rsidP="00631F2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31184212</w:t>
      </w:r>
    </w:p>
    <w:p w14:paraId="3A26CC1A" w14:textId="77777777" w:rsidR="00631F21" w:rsidRDefault="00631F21" w:rsidP="00631F2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70E219" w14:textId="77777777" w:rsidR="00631F21" w:rsidRDefault="00631F21" w:rsidP="00631F2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31186038</w:t>
      </w:r>
    </w:p>
    <w:p w14:paraId="4593E423" w14:textId="60D44250" w:rsidR="00684417" w:rsidRDefault="00684417" w:rsidP="00E14370"/>
    <w:p w14:paraId="4BEFF1A6" w14:textId="542A0CBC" w:rsidR="009526D0" w:rsidRDefault="00631F21" w:rsidP="009526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9526D0" w:rsidRPr="009526D0">
        <w:t xml:space="preserve"> </w:t>
      </w:r>
      <w:hyperlink r:id="rId30" w:history="1">
        <w:r w:rsidR="009526D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Sarcopenia is common in adults with complex congenital heart disease.</w:t>
        </w:r>
      </w:hyperlink>
    </w:p>
    <w:p w14:paraId="4F16492B" w14:textId="77777777" w:rsidR="009526D0" w:rsidRDefault="009526D0" w:rsidP="009526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Sandberg C, Johansson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Christersson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Hlebowicz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Thilén U, Johansson B.</w:t>
      </w:r>
    </w:p>
    <w:p w14:paraId="2501C4A0" w14:textId="77777777" w:rsidR="009526D0" w:rsidRDefault="009526D0" w:rsidP="009526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Cardiol. 2019 Jun 10. pii: S0167-5273(19)30759-4. doi: 10.1016/j.ijcard.2019.06.011. [Epub ahead of print]</w:t>
      </w:r>
    </w:p>
    <w:p w14:paraId="4FE0E4F9" w14:textId="77777777" w:rsidR="009526D0" w:rsidRDefault="009526D0" w:rsidP="009526D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31230936</w:t>
      </w:r>
    </w:p>
    <w:p w14:paraId="01BCFCCD" w14:textId="77777777" w:rsidR="009526D0" w:rsidRDefault="009526D0" w:rsidP="009526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3AFDDE" w14:textId="77777777" w:rsidR="009526D0" w:rsidRDefault="009526D0" w:rsidP="009526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31202951</w:t>
      </w:r>
    </w:p>
    <w:p w14:paraId="4A00EE6C" w14:textId="6C376608" w:rsidR="00631F21" w:rsidRDefault="00631F21" w:rsidP="00E14370"/>
    <w:p w14:paraId="0DF8ACE0" w14:textId="6B9A3609" w:rsidR="00D70921" w:rsidRDefault="009526D0" w:rsidP="00D7092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D70921" w:rsidRPr="00D70921">
        <w:t xml:space="preserve"> </w:t>
      </w:r>
      <w:hyperlink r:id="rId32" w:history="1">
        <w:r w:rsidR="00D7092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Mechanism and Risk Factors for Death in Adults With Tetralogy of Fallot.</w:t>
        </w:r>
      </w:hyperlink>
    </w:p>
    <w:p w14:paraId="180CD71B" w14:textId="77777777" w:rsidR="00D70921" w:rsidRDefault="00D70921" w:rsidP="00D7092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Egbe AC,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Kothapalli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Borlaug BA,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Ammash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NM, Najam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Bajwa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Tarek K, Matthew J, Connolly HM.</w:t>
      </w:r>
    </w:p>
    <w:p w14:paraId="3FA4F675" w14:textId="77777777" w:rsidR="00D70921" w:rsidRDefault="00D70921" w:rsidP="00D7092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Cardiol. 2019 Jun 7. pii: S0002-9149(19)30627-7. doi: 10.1016/j.amjcard.2019.05.048. [Epub ahead of print]</w:t>
      </w:r>
    </w:p>
    <w:p w14:paraId="368FC391" w14:textId="77777777" w:rsidR="00D70921" w:rsidRDefault="00D70921" w:rsidP="00D7092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31272701</w:t>
      </w:r>
    </w:p>
    <w:p w14:paraId="444E5C14" w14:textId="77777777" w:rsidR="00D70921" w:rsidRDefault="00D70921" w:rsidP="00D7092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2F5345" w14:textId="77777777" w:rsidR="00D70921" w:rsidRDefault="00D70921" w:rsidP="00D7092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Select item 31231625</w:t>
      </w:r>
    </w:p>
    <w:p w14:paraId="245223AA" w14:textId="1617EB69" w:rsidR="009526D0" w:rsidRDefault="009526D0" w:rsidP="00E14370"/>
    <w:p w14:paraId="7E6CD506" w14:textId="050B6B14" w:rsidR="00127FAE" w:rsidRDefault="00D70921" w:rsidP="00127F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127FAE" w:rsidRPr="00127FAE">
        <w:t xml:space="preserve"> </w:t>
      </w:r>
      <w:hyperlink r:id="rId34" w:history="1">
        <w:r w:rsidR="00127F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Long-surviving Anomalous Origin of the Right Pulmonary Artery from the Ascending Aorta Complicated with Pulmonary Arteriovenous Fistula.</w:t>
        </w:r>
      </w:hyperlink>
    </w:p>
    <w:p w14:paraId="30355505" w14:textId="77777777" w:rsidR="00127FAE" w:rsidRDefault="00127FAE" w:rsidP="00127F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Ueno R, Yagi S, Bando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090B74D1" w14:textId="77777777" w:rsidR="00127FAE" w:rsidRDefault="00127FAE" w:rsidP="00127F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Intern Med. 2019 Jun 7. doi: 10.2169/internalmedicine.2455-18. [Epub ahead of print] No abstract available.</w:t>
      </w:r>
    </w:p>
    <w:p w14:paraId="178D1ACB" w14:textId="77777777" w:rsidR="00127FAE" w:rsidRDefault="00127FAE" w:rsidP="00127FA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31178488 </w:t>
      </w:r>
      <w:hyperlink r:id="rId3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1B499F50" w14:textId="77777777" w:rsidR="00127FAE" w:rsidRDefault="00127FAE" w:rsidP="00127F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717110" w14:textId="77777777" w:rsidR="00127FAE" w:rsidRDefault="00127FAE" w:rsidP="00127F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31182220</w:t>
      </w:r>
    </w:p>
    <w:p w14:paraId="2EAEE39A" w14:textId="22177FE9" w:rsidR="00D70921" w:rsidRDefault="00D70921" w:rsidP="00E14370"/>
    <w:p w14:paraId="56A996B9" w14:textId="451D57A6" w:rsidR="0032178D" w:rsidRDefault="00127FAE" w:rsidP="003217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32178D" w:rsidRPr="0032178D">
        <w:t xml:space="preserve"> </w:t>
      </w:r>
      <w:hyperlink r:id="rId37" w:history="1">
        <w:r w:rsidR="003217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Transition Readiness in Adolescents and Young Adults with Heart Disease: Can We Improve Quality of Life?</w:t>
        </w:r>
      </w:hyperlink>
    </w:p>
    <w:p w14:paraId="43082C8B" w14:textId="77777777" w:rsidR="0032178D" w:rsidRDefault="0032178D" w:rsidP="003217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Uzark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Afton K, Yu S, Lowery R, Smith C, Norris MD.</w:t>
      </w:r>
    </w:p>
    <w:p w14:paraId="2BA1BB92" w14:textId="77777777" w:rsidR="0032178D" w:rsidRDefault="0032178D" w:rsidP="003217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Pediatr. 2019 Jun 7. pii: S0022-3476(19)30543-8. doi: 10.1016/j.jpeds.2019.04.060. [Epub ahead of print]</w:t>
      </w:r>
    </w:p>
    <w:p w14:paraId="76A5992B" w14:textId="77777777" w:rsidR="0032178D" w:rsidRDefault="0032178D" w:rsidP="0032178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31182220</w:t>
      </w:r>
    </w:p>
    <w:p w14:paraId="49F1EB40" w14:textId="77777777" w:rsidR="0032178D" w:rsidRDefault="0032178D" w:rsidP="003217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DACDFD" w14:textId="77777777" w:rsidR="0032178D" w:rsidRDefault="0032178D" w:rsidP="003217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31272703</w:t>
      </w:r>
    </w:p>
    <w:p w14:paraId="7A92D679" w14:textId="11B854FF" w:rsidR="00127FAE" w:rsidRDefault="00127FAE" w:rsidP="00E14370"/>
    <w:p w14:paraId="35311FDC" w14:textId="5C367443" w:rsidR="00B67EF1" w:rsidRDefault="0032178D" w:rsidP="00B67EF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B67EF1" w:rsidRPr="00B67EF1">
        <w:t xml:space="preserve"> </w:t>
      </w:r>
      <w:hyperlink r:id="rId39" w:history="1">
        <w:r w:rsidR="00B67EF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Cor triatriatum </w:t>
        </w:r>
        <w:proofErr w:type="spellStart"/>
        <w:r w:rsidR="00B67EF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sinistrum</w:t>
        </w:r>
        <w:proofErr w:type="spellEnd"/>
        <w:r w:rsidR="00B67EF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diagnosed in the adulthood: a systematic review.</w:t>
        </w:r>
      </w:hyperlink>
    </w:p>
    <w:p w14:paraId="38A015D0" w14:textId="77777777" w:rsidR="00B67EF1" w:rsidRDefault="00B67EF1" w:rsidP="00B67EF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Rudienė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Hjortshøj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CMS,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Glaveckaitė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Zakarkaitė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Petrulionienė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Ž,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Gumbienė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Aidietis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Søndergaard L.</w:t>
      </w:r>
    </w:p>
    <w:p w14:paraId="70718CB3" w14:textId="77777777" w:rsidR="00B67EF1" w:rsidRDefault="00B67EF1" w:rsidP="00B67EF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Heart. 2019 Jun 5. pii: heartjnl-2019-314714. doi: 10.1136/heartjnl-2019-314714. [Epub ahead of print] Review.</w:t>
      </w:r>
    </w:p>
    <w:p w14:paraId="4F2F9B73" w14:textId="77777777" w:rsidR="00B67EF1" w:rsidRDefault="00B67EF1" w:rsidP="00B67EF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31171629</w:t>
      </w:r>
    </w:p>
    <w:p w14:paraId="706B5E52" w14:textId="77777777" w:rsidR="00B67EF1" w:rsidRDefault="00B67EF1" w:rsidP="00B67EF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0E5DEF" w14:textId="77777777" w:rsidR="00B67EF1" w:rsidRDefault="00B67EF1" w:rsidP="00B67EF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31176455</w:t>
      </w:r>
    </w:p>
    <w:p w14:paraId="67A17E5F" w14:textId="30171165" w:rsidR="0032178D" w:rsidRDefault="0032178D" w:rsidP="00E14370"/>
    <w:p w14:paraId="4E14E1B8" w14:textId="4CB58B6B" w:rsidR="0084429E" w:rsidRDefault="00B67EF1" w:rsidP="008442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84429E" w:rsidRPr="0084429E">
        <w:t xml:space="preserve"> </w:t>
      </w:r>
      <w:hyperlink r:id="rId41" w:history="1">
        <w:r w:rsidR="0084429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Ventricular Non-compaction (LVNC) Cardiomyopathy.</w:t>
        </w:r>
      </w:hyperlink>
    </w:p>
    <w:p w14:paraId="12242A36" w14:textId="77777777" w:rsidR="0084429E" w:rsidRDefault="0084429E" w:rsidP="008442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Singh DP, Patel H.</w:t>
      </w:r>
    </w:p>
    <w:p w14:paraId="10740F58" w14:textId="77777777" w:rsidR="0084429E" w:rsidRDefault="0084429E" w:rsidP="0084429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StatPearls</w:t>
      </w:r>
      <w:proofErr w:type="spellEnd"/>
      <w:r>
        <w:rPr>
          <w:rFonts w:ascii="Helvetica" w:hAnsi="Helvetica" w:cs="Helvetica"/>
          <w:color w:val="000000"/>
        </w:rPr>
        <w:t xml:space="preserve"> [Internet]. Treasure Island (FL): </w:t>
      </w:r>
      <w:proofErr w:type="spellStart"/>
      <w:r>
        <w:rPr>
          <w:rFonts w:ascii="Helvetica" w:hAnsi="Helvetica" w:cs="Helvetica"/>
          <w:color w:val="000000"/>
        </w:rPr>
        <w:t>StatPearls</w:t>
      </w:r>
      <w:proofErr w:type="spellEnd"/>
      <w:r>
        <w:rPr>
          <w:rFonts w:ascii="Helvetica" w:hAnsi="Helvetica" w:cs="Helvetica"/>
          <w:color w:val="000000"/>
        </w:rPr>
        <w:t xml:space="preserve"> Publishing; 2019 Jan-.</w:t>
      </w:r>
    </w:p>
    <w:p w14:paraId="4F7D5F83" w14:textId="77777777" w:rsidR="0084429E" w:rsidRDefault="0084429E" w:rsidP="0084429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2019 Jun 4.</w:t>
      </w:r>
    </w:p>
    <w:p w14:paraId="17C5F571" w14:textId="77777777" w:rsidR="0084429E" w:rsidRDefault="0084429E" w:rsidP="0084429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30725710 </w:t>
      </w:r>
      <w:hyperlink r:id="rId42" w:history="1">
        <w:r>
          <w:rPr>
            <w:rFonts w:ascii="Helvetica" w:hAnsi="Helvetica" w:cs="Helvetica"/>
            <w:color w:val="854428"/>
            <w:u w:val="single" w:color="854428"/>
          </w:rPr>
          <w:t>Free Books &amp; Documents</w:t>
        </w:r>
      </w:hyperlink>
    </w:p>
    <w:p w14:paraId="2065A327" w14:textId="77777777" w:rsidR="0084429E" w:rsidRDefault="0084429E" w:rsidP="0084429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30E45C" w14:textId="77777777" w:rsidR="0084429E" w:rsidRDefault="0084429E" w:rsidP="008442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30252317</w:t>
      </w:r>
    </w:p>
    <w:p w14:paraId="00032E7B" w14:textId="6BB25438" w:rsidR="00B67EF1" w:rsidRDefault="00B67EF1" w:rsidP="00E14370"/>
    <w:p w14:paraId="433DA1BF" w14:textId="0C39BEE8" w:rsidR="002834AE" w:rsidRDefault="0084429E" w:rsidP="002834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2834AE" w:rsidRPr="002834AE">
        <w:t xml:space="preserve"> </w:t>
      </w:r>
      <w:hyperlink r:id="rId44" w:history="1">
        <w:r w:rsidR="002834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Tetralogy of Fallot.</w:t>
        </w:r>
      </w:hyperlink>
    </w:p>
    <w:p w14:paraId="2E72E72B" w14:textId="77777777" w:rsidR="002834AE" w:rsidRDefault="002834AE" w:rsidP="002834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Diaz-Frias J, Guillaume M.</w:t>
      </w:r>
    </w:p>
    <w:p w14:paraId="091B1ABE" w14:textId="77777777" w:rsidR="002834AE" w:rsidRDefault="002834AE" w:rsidP="002834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StatPearls</w:t>
      </w:r>
      <w:proofErr w:type="spellEnd"/>
      <w:r>
        <w:rPr>
          <w:rFonts w:ascii="Helvetica" w:hAnsi="Helvetica" w:cs="Helvetica"/>
          <w:color w:val="000000"/>
        </w:rPr>
        <w:t xml:space="preserve"> [Internet]. Treasure Island (FL): </w:t>
      </w:r>
      <w:proofErr w:type="spellStart"/>
      <w:r>
        <w:rPr>
          <w:rFonts w:ascii="Helvetica" w:hAnsi="Helvetica" w:cs="Helvetica"/>
          <w:color w:val="000000"/>
        </w:rPr>
        <w:t>StatPearls</w:t>
      </w:r>
      <w:proofErr w:type="spellEnd"/>
      <w:r>
        <w:rPr>
          <w:rFonts w:ascii="Helvetica" w:hAnsi="Helvetica" w:cs="Helvetica"/>
          <w:color w:val="000000"/>
        </w:rPr>
        <w:t xml:space="preserve"> Publishing; 2019 Jan-.</w:t>
      </w:r>
    </w:p>
    <w:p w14:paraId="6FDD8E63" w14:textId="77777777" w:rsidR="002834AE" w:rsidRDefault="002834AE" w:rsidP="002834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2019 Jun 4.</w:t>
      </w:r>
    </w:p>
    <w:p w14:paraId="21AC61FB" w14:textId="77777777" w:rsidR="002834AE" w:rsidRDefault="002834AE" w:rsidP="002834A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 xml:space="preserve">PMID: 30020660 </w:t>
      </w:r>
      <w:hyperlink r:id="rId45" w:history="1">
        <w:r>
          <w:rPr>
            <w:rFonts w:ascii="Helvetica" w:hAnsi="Helvetica" w:cs="Helvetica"/>
            <w:color w:val="854428"/>
            <w:u w:val="single" w:color="854428"/>
          </w:rPr>
          <w:t>Free Books &amp; Documents</w:t>
        </w:r>
      </w:hyperlink>
    </w:p>
    <w:p w14:paraId="6D3790F4" w14:textId="77777777" w:rsidR="002834AE" w:rsidRDefault="002834AE" w:rsidP="002834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7C0D861" w14:textId="77777777" w:rsidR="002834AE" w:rsidRDefault="002834AE" w:rsidP="002834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29939590</w:t>
      </w:r>
    </w:p>
    <w:p w14:paraId="3355EC12" w14:textId="1E5D9091" w:rsidR="0084429E" w:rsidRDefault="0084429E" w:rsidP="00E14370"/>
    <w:p w14:paraId="1F60B0C0" w14:textId="5465E221" w:rsidR="004F086F" w:rsidRDefault="002834AE" w:rsidP="004F086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4F086F" w:rsidRPr="004F086F">
        <w:t xml:space="preserve"> </w:t>
      </w:r>
      <w:hyperlink r:id="rId47" w:history="1">
        <w:r w:rsidR="004F086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Outcomes in Patients With Turner Syndrome: A 68-Year Follow-Up.</w:t>
        </w:r>
      </w:hyperlink>
    </w:p>
    <w:p w14:paraId="5B698B51" w14:textId="77777777" w:rsidR="004F086F" w:rsidRDefault="004F086F" w:rsidP="004F086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Fuchs MM,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Attenhofer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Jost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Babovic-Vuksanovic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Connolly HM, Egbe A.</w:t>
      </w:r>
    </w:p>
    <w:p w14:paraId="7B128CE5" w14:textId="77777777" w:rsidR="004F086F" w:rsidRDefault="004F086F" w:rsidP="004F086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Heart Assoc. 2019 Jun 4;8(11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011501. doi: 10.1161/JAHA.118.011501.</w:t>
      </w:r>
    </w:p>
    <w:p w14:paraId="11B431AB" w14:textId="77777777" w:rsidR="004F086F" w:rsidRDefault="004F086F" w:rsidP="004F086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31131660 </w:t>
      </w:r>
      <w:hyperlink r:id="rId4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8E225FE" w14:textId="77777777" w:rsidR="004F086F" w:rsidRDefault="004F086F" w:rsidP="004F086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D855F2" w14:textId="77777777" w:rsidR="004F086F" w:rsidRDefault="004F086F" w:rsidP="004F086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31170429</w:t>
      </w:r>
    </w:p>
    <w:p w14:paraId="067FCCB1" w14:textId="63A0F530" w:rsidR="002834AE" w:rsidRDefault="002834AE" w:rsidP="00E14370"/>
    <w:p w14:paraId="5248435D" w14:textId="6E66D6F7" w:rsidR="0007321A" w:rsidRDefault="004F086F" w:rsidP="0007321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07321A" w:rsidRPr="0007321A">
        <w:t xml:space="preserve"> </w:t>
      </w:r>
      <w:hyperlink r:id="rId50" w:history="1">
        <w:r w:rsidR="0007321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Non-vitamin K antagonist oral anticoagulants in adults with a Fontan circulation: are they safe.</w:t>
        </w:r>
      </w:hyperlink>
    </w:p>
    <w:p w14:paraId="394D2D5D" w14:textId="77777777" w:rsidR="0007321A" w:rsidRDefault="0007321A" w:rsidP="0007321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Yang H, Veldtman GR, Bouma BJ, Budts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Niwa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Meijboom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Scognamiglio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Egbe AC,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Schwerzmann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Morissens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Buber J, Tsai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Polyzois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Post 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Greutmann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Van Dijk A, Mulder BJ,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60D215CF" w14:textId="77777777" w:rsidR="0007321A" w:rsidRDefault="0007321A" w:rsidP="0007321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Open Heart. 2019 Jun 3;6(1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 xml:space="preserve">000985. doi: 10.1136/openhrt-2018-000985.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</w:t>
      </w:r>
    </w:p>
    <w:p w14:paraId="769B9BE9" w14:textId="77777777" w:rsidR="0007321A" w:rsidRDefault="0007321A" w:rsidP="0007321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31245011 </w:t>
      </w:r>
      <w:hyperlink r:id="rId51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AB92132" w14:textId="77777777" w:rsidR="0007321A" w:rsidRDefault="0007321A" w:rsidP="0007321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B3B5634" w14:textId="77777777" w:rsidR="0007321A" w:rsidRDefault="0007321A" w:rsidP="0007321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31158256</w:t>
      </w:r>
    </w:p>
    <w:p w14:paraId="30EB0D2D" w14:textId="7A51A5E8" w:rsidR="004F086F" w:rsidRDefault="004F086F" w:rsidP="00E14370"/>
    <w:p w14:paraId="13E81843" w14:textId="3693633B" w:rsidR="0091629A" w:rsidRDefault="0007321A" w:rsidP="009162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91629A" w:rsidRPr="0091629A">
        <w:t xml:space="preserve"> </w:t>
      </w:r>
      <w:hyperlink r:id="rId53" w:history="1">
        <w:r w:rsidR="0091629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Relation Between New York Heart Association Functional Class and Objective Measures of Cardiopulmonary Exercise in Adults With Congenital Heart Disease.</w:t>
        </w:r>
      </w:hyperlink>
    </w:p>
    <w:p w14:paraId="49F77D3C" w14:textId="77777777" w:rsidR="0091629A" w:rsidRDefault="0091629A" w:rsidP="009162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Das BB, Young ML,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Mendoza LE, Chan KC, Roth T.</w:t>
      </w:r>
    </w:p>
    <w:p w14:paraId="368C37CC" w14:textId="77777777" w:rsidR="0091629A" w:rsidRDefault="0091629A" w:rsidP="0091629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Cardiol. 2019 Jun 1;123(11):1868-1873. doi: 10.1016/j.amjcard.2019.02.053. Epub 2019 Mar 15.</w:t>
      </w:r>
    </w:p>
    <w:p w14:paraId="3C454E26" w14:textId="77777777" w:rsidR="0091629A" w:rsidRDefault="0091629A" w:rsidP="0091629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30954207</w:t>
      </w:r>
    </w:p>
    <w:p w14:paraId="49D3D4C1" w14:textId="77777777" w:rsidR="0091629A" w:rsidRDefault="0091629A" w:rsidP="0091629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95DEDB" w14:textId="77777777" w:rsidR="0091629A" w:rsidRDefault="0091629A" w:rsidP="009162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30919579</w:t>
      </w:r>
    </w:p>
    <w:p w14:paraId="2956AFF1" w14:textId="4F52A8F2" w:rsidR="0007321A" w:rsidRDefault="0007321A" w:rsidP="00E14370"/>
    <w:p w14:paraId="67B852AB" w14:textId="3B58152C" w:rsidR="007E6B3B" w:rsidRDefault="0091629A" w:rsidP="007E6B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7E6B3B" w:rsidRPr="007E6B3B">
        <w:t xml:space="preserve"> </w:t>
      </w:r>
      <w:hyperlink r:id="rId55" w:history="1">
        <w:r w:rsidR="007E6B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assessment and survival of patients with pulmonary hypertension: Multicenter experience in Turkey.</w:t>
        </w:r>
      </w:hyperlink>
    </w:p>
    <w:p w14:paraId="254863A8" w14:textId="77777777" w:rsidR="007E6B3B" w:rsidRDefault="007E6B3B" w:rsidP="007E6B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Yaylalı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Başarıcı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Kılıçkıran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Avcı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Meriç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Sinan ÜY,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Şenol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Küçükoğlu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Öngen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Z.</w:t>
      </w:r>
    </w:p>
    <w:p w14:paraId="6523EF55" w14:textId="77777777" w:rsidR="007E6B3B" w:rsidRDefault="007E6B3B" w:rsidP="007E6B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Anatol J Cardiol. 2019 Jun;21(6):322-330. doi: 10.14744/AnatolJCardiol.2019.53498.</w:t>
      </w:r>
    </w:p>
    <w:p w14:paraId="2EA17EC6" w14:textId="77777777" w:rsidR="007E6B3B" w:rsidRDefault="007E6B3B" w:rsidP="007E6B3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31142721 </w:t>
      </w:r>
      <w:hyperlink r:id="rId56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0489452E" w14:textId="77777777" w:rsidR="007E6B3B" w:rsidRDefault="007E6B3B" w:rsidP="007E6B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2FA19F" w14:textId="77777777" w:rsidR="007E6B3B" w:rsidRDefault="007E6B3B" w:rsidP="007E6B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31047130</w:t>
      </w:r>
    </w:p>
    <w:p w14:paraId="312835F0" w14:textId="3D310C9B" w:rsidR="0091629A" w:rsidRDefault="0091629A" w:rsidP="00E14370"/>
    <w:p w14:paraId="4E346BDC" w14:textId="11528A2A" w:rsidR="0030040B" w:rsidRDefault="007E6B3B" w:rsidP="0030040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30040B" w:rsidRPr="0030040B">
        <w:t xml:space="preserve"> </w:t>
      </w:r>
      <w:hyperlink r:id="rId58" w:history="1">
        <w:r w:rsidR="0030040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Trends and Outcomes of Infective Endocarditis in Adults With Tetralogy of Fallot: A Review of the National Inpatient Sample Database.</w:t>
        </w:r>
      </w:hyperlink>
    </w:p>
    <w:p w14:paraId="4C1ABDDF" w14:textId="77777777" w:rsidR="0030040B" w:rsidRDefault="0030040B" w:rsidP="0030040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Egbe AC,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Vallabhajosyula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Akintoye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Connolly HM.</w:t>
      </w:r>
    </w:p>
    <w:p w14:paraId="38F303E1" w14:textId="77777777" w:rsidR="0030040B" w:rsidRDefault="0030040B" w:rsidP="0030040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Can J Cardiol. 2019 Jun;35(6):721-726. doi: 10.1016/j.cjca.2019.02.006. Epub 2019 Feb 16.</w:t>
      </w:r>
    </w:p>
    <w:p w14:paraId="5DE8AFD8" w14:textId="77777777" w:rsidR="0030040B" w:rsidRDefault="0030040B" w:rsidP="0030040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31151707</w:t>
      </w:r>
    </w:p>
    <w:p w14:paraId="42AEDAE5" w14:textId="77777777" w:rsidR="0030040B" w:rsidRDefault="0030040B" w:rsidP="0030040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104C79" w14:textId="77777777" w:rsidR="0030040B" w:rsidRDefault="0030040B" w:rsidP="0030040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31084858</w:t>
      </w:r>
    </w:p>
    <w:p w14:paraId="1DBD6510" w14:textId="268B1652" w:rsidR="007E6B3B" w:rsidRDefault="007E6B3B" w:rsidP="00E14370"/>
    <w:p w14:paraId="2B01BC74" w14:textId="065BD54E" w:rsidR="00F07A13" w:rsidRDefault="0030040B" w:rsidP="00F07A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F07A13" w:rsidRPr="00F07A13">
        <w:t xml:space="preserve"> </w:t>
      </w:r>
      <w:hyperlink r:id="rId60" w:history="1">
        <w:r w:rsidR="00F07A1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Nurses' Perceptions of Quality of Life for Adolescents with Congenital Heart Disease.</w:t>
        </w:r>
      </w:hyperlink>
    </w:p>
    <w:p w14:paraId="7CA7826E" w14:textId="77777777" w:rsidR="00F07A13" w:rsidRDefault="00F07A13" w:rsidP="00F07A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Shackleford JL,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Minick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Kelley SJ.</w:t>
      </w:r>
    </w:p>
    <w:p w14:paraId="4143C36D" w14:textId="77777777" w:rsidR="00F07A13" w:rsidRDefault="00F07A13" w:rsidP="00F07A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Compr</w:t>
      </w:r>
      <w:proofErr w:type="spellEnd"/>
      <w:r>
        <w:rPr>
          <w:rFonts w:ascii="Helvetica" w:hAnsi="Helvetica" w:cs="Helvetica"/>
          <w:color w:val="000000"/>
        </w:rPr>
        <w:t xml:space="preserve"> Child </w:t>
      </w:r>
      <w:proofErr w:type="spellStart"/>
      <w:r>
        <w:rPr>
          <w:rFonts w:ascii="Helvetica" w:hAnsi="Helvetica" w:cs="Helvetica"/>
          <w:color w:val="000000"/>
        </w:rPr>
        <w:t>Adolesc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Nurs</w:t>
      </w:r>
      <w:proofErr w:type="spellEnd"/>
      <w:r>
        <w:rPr>
          <w:rFonts w:ascii="Helvetica" w:hAnsi="Helvetica" w:cs="Helvetica"/>
          <w:color w:val="000000"/>
        </w:rPr>
        <w:t>. 2019 Jun;42(2):92-108. doi: 10.1080/24694193.2017.1397066. Epub 2017 Dec 13.</w:t>
      </w:r>
    </w:p>
    <w:p w14:paraId="5FAD040A" w14:textId="77777777" w:rsidR="00F07A13" w:rsidRDefault="00F07A13" w:rsidP="00F07A1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29236545</w:t>
      </w:r>
    </w:p>
    <w:p w14:paraId="0B80CC80" w14:textId="77777777" w:rsidR="00F07A13" w:rsidRDefault="00F07A13" w:rsidP="00F07A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320E4F" w14:textId="77777777" w:rsidR="00F07A13" w:rsidRDefault="00F07A13" w:rsidP="00F07A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30980591</w:t>
      </w:r>
    </w:p>
    <w:p w14:paraId="40E40FF2" w14:textId="0C12B455" w:rsidR="0030040B" w:rsidRDefault="0030040B" w:rsidP="00E14370"/>
    <w:p w14:paraId="10FC1998" w14:textId="2EF2200B" w:rsidR="00BD0862" w:rsidRDefault="00F07A13" w:rsidP="00BD08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BD0862" w:rsidRPr="00BD0862">
        <w:t xml:space="preserve"> </w:t>
      </w:r>
      <w:hyperlink r:id="rId62" w:history="1">
        <w:r w:rsidR="00BD086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Aortopulmonary window in adults: A rare entity leading to Eisenmenger syndrome.</w:t>
        </w:r>
      </w:hyperlink>
    </w:p>
    <w:p w14:paraId="326E9AB6" w14:textId="77777777" w:rsidR="00BD0862" w:rsidRDefault="00BD0862" w:rsidP="00BD08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El Dick J, El-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Rassi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Tayeh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Bitar F, Arabi M.</w:t>
      </w:r>
    </w:p>
    <w:p w14:paraId="5831FE53" w14:textId="77777777" w:rsidR="00BD0862" w:rsidRDefault="00BD0862" w:rsidP="00BD086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Jun;36(6):1173-1178. doi: 10.1111/echo.14368. Epub 2019 May 22. Review.</w:t>
      </w:r>
    </w:p>
    <w:p w14:paraId="10F69790" w14:textId="77777777" w:rsidR="00BD0862" w:rsidRDefault="00BD0862" w:rsidP="00BD086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31116466</w:t>
      </w:r>
    </w:p>
    <w:p w14:paraId="5F2127E2" w14:textId="77777777" w:rsidR="00BD0862" w:rsidRDefault="00BD0862" w:rsidP="00BD086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03E843" w14:textId="77777777" w:rsidR="00BD0862" w:rsidRDefault="00BD0862" w:rsidP="00BD08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31087463</w:t>
      </w:r>
    </w:p>
    <w:p w14:paraId="449CCDB0" w14:textId="19C40756" w:rsidR="00F07A13" w:rsidRDefault="00F07A13" w:rsidP="00E14370"/>
    <w:p w14:paraId="0027EA2A" w14:textId="233FCF34" w:rsidR="001F009C" w:rsidRDefault="00BD0862" w:rsidP="001F00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1F009C" w:rsidRPr="001F009C">
        <w:t xml:space="preserve"> </w:t>
      </w:r>
      <w:hyperlink r:id="rId64" w:history="1">
        <w:r w:rsidR="001F00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rare case series of mitral valve clefts diagnosed by 3D echocardiography and mini-review of the literature.</w:t>
        </w:r>
      </w:hyperlink>
    </w:p>
    <w:p w14:paraId="164EF9B1" w14:textId="77777777" w:rsidR="001F009C" w:rsidRDefault="001F009C" w:rsidP="001F00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Moura-Ferreira S, Sampaio F, Ribeiro J, Fontes-Carvalho R.</w:t>
      </w:r>
    </w:p>
    <w:p w14:paraId="6ECDCA20" w14:textId="77777777" w:rsidR="001F009C" w:rsidRDefault="001F009C" w:rsidP="001F00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Jun;36(6):1203-1207. doi: 10.1111/echo.14353. Epub 2019 Apr 26.</w:t>
      </w:r>
    </w:p>
    <w:p w14:paraId="67D01920" w14:textId="77777777" w:rsidR="001F009C" w:rsidRDefault="001F009C" w:rsidP="001F009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31025775</w:t>
      </w:r>
    </w:p>
    <w:p w14:paraId="3560DB6F" w14:textId="77777777" w:rsidR="001F009C" w:rsidRDefault="001F009C" w:rsidP="001F00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CEFFFF" w14:textId="77777777" w:rsidR="001F009C" w:rsidRDefault="001F009C" w:rsidP="001F00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31012154</w:t>
      </w:r>
    </w:p>
    <w:p w14:paraId="105A30B5" w14:textId="61FCB124" w:rsidR="00BD0862" w:rsidRDefault="00BD0862" w:rsidP="00E14370"/>
    <w:p w14:paraId="2774D735" w14:textId="7AE01107" w:rsidR="00370634" w:rsidRDefault="001F009C" w:rsidP="003706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27.</w:t>
      </w:r>
      <w:r w:rsidR="00370634" w:rsidRPr="00370634">
        <w:t xml:space="preserve"> </w:t>
      </w:r>
      <w:hyperlink r:id="rId66" w:history="1">
        <w:r w:rsidR="0037063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Patient empowerment and its correlates in young persons with congenital heart disease.</w:t>
        </w:r>
      </w:hyperlink>
    </w:p>
    <w:p w14:paraId="4870D708" w14:textId="77777777" w:rsidR="00370634" w:rsidRDefault="00370634" w:rsidP="003706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lastRenderedPageBreak/>
        <w:t>Acuña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Mora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Sparud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-Lundin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Burström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Å,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Hanseus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Rydberg A, Moons P, Bratt EL.</w:t>
      </w:r>
    </w:p>
    <w:p w14:paraId="2BF63263" w14:textId="77777777" w:rsidR="00370634" w:rsidRDefault="00370634" w:rsidP="003706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Eur J Cardiovasc </w:t>
      </w:r>
      <w:proofErr w:type="spellStart"/>
      <w:r>
        <w:rPr>
          <w:rFonts w:ascii="Helvetica" w:hAnsi="Helvetica" w:cs="Helvetica"/>
          <w:color w:val="000000"/>
        </w:rPr>
        <w:t>Nurs</w:t>
      </w:r>
      <w:proofErr w:type="spellEnd"/>
      <w:r>
        <w:rPr>
          <w:rFonts w:ascii="Helvetica" w:hAnsi="Helvetica" w:cs="Helvetica"/>
          <w:color w:val="000000"/>
        </w:rPr>
        <w:t>. 2019 Jun;18(5):389-398. doi: 10.1177/1474515119835434. Epub 2019 Mar 5.</w:t>
      </w:r>
    </w:p>
    <w:p w14:paraId="1EF7C9B2" w14:textId="77777777" w:rsidR="00370634" w:rsidRDefault="00370634" w:rsidP="0037063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30834772</w:t>
      </w:r>
    </w:p>
    <w:p w14:paraId="23018151" w14:textId="77777777" w:rsidR="00370634" w:rsidRDefault="00370634" w:rsidP="003706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CAB720" w14:textId="77777777" w:rsidR="00370634" w:rsidRDefault="00370634" w:rsidP="003706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30991358</w:t>
      </w:r>
    </w:p>
    <w:p w14:paraId="36249536" w14:textId="00FA218C" w:rsidR="001F009C" w:rsidRDefault="001F009C" w:rsidP="00E14370"/>
    <w:p w14:paraId="11AC106A" w14:textId="6B4C629D" w:rsidR="004F4AFD" w:rsidRDefault="00370634" w:rsidP="004F4AF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28.</w:t>
      </w:r>
      <w:r w:rsidR="004F4AFD" w:rsidRPr="004F4AFD">
        <w:t xml:space="preserve"> </w:t>
      </w:r>
      <w:hyperlink r:id="rId68" w:history="1">
        <w:r w:rsidR="004F4AF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X chromosome gene dosage as a determinant of congenital malformations and of age-related comorbidity risk in patients with Turner syndrome, from childhood to early adulthood.</w:t>
        </w:r>
      </w:hyperlink>
    </w:p>
    <w:p w14:paraId="10FE7E6A" w14:textId="77777777" w:rsidR="004F4AFD" w:rsidRDefault="004F4AFD" w:rsidP="004F4AF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Fiot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Zénaty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Boizeau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Haignere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Dos Santos S, Léger J.</w:t>
      </w:r>
    </w:p>
    <w:p w14:paraId="0E445C10" w14:textId="77777777" w:rsidR="004F4AFD" w:rsidRDefault="004F4AFD" w:rsidP="004F4AF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Endocrinol. 2019 Jun 1;180(6):397-406. doi: 10.1530/EJE-18-0878.</w:t>
      </w:r>
    </w:p>
    <w:p w14:paraId="6F8C8416" w14:textId="77777777" w:rsidR="004F4AFD" w:rsidRDefault="004F4AFD" w:rsidP="004F4AF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30991358</w:t>
      </w:r>
    </w:p>
    <w:p w14:paraId="7CB43B9F" w14:textId="77777777" w:rsidR="004F4AFD" w:rsidRDefault="004F4AFD" w:rsidP="004F4AF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6037E0" w14:textId="77777777" w:rsidR="004F4AFD" w:rsidRDefault="004F4AFD" w:rsidP="004F4AF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30189253</w:t>
      </w:r>
    </w:p>
    <w:p w14:paraId="16E5AFD5" w14:textId="6C7023DC" w:rsidR="00370634" w:rsidRDefault="00370634" w:rsidP="00E14370"/>
    <w:p w14:paraId="05115CBD" w14:textId="46CFF10A" w:rsidR="009813B7" w:rsidRDefault="004F4AFD" w:rsidP="009813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29.</w:t>
      </w:r>
      <w:r w:rsidR="009813B7" w:rsidRPr="009813B7">
        <w:t xml:space="preserve"> </w:t>
      </w:r>
      <w:hyperlink r:id="rId70" w:history="1">
        <w:r w:rsidR="009813B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Eisenmenger syndrome and other types of pulmonary arterial hypertension related to adult congenital heart disease.</w:t>
        </w:r>
      </w:hyperlink>
    </w:p>
    <w:p w14:paraId="061F81F3" w14:textId="77777777" w:rsidR="009813B7" w:rsidRDefault="009813B7" w:rsidP="009813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Favoccia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Constantine AH, Wort SJ,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01C8FF1A" w14:textId="77777777" w:rsidR="009813B7" w:rsidRDefault="009813B7" w:rsidP="009813B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Expert Rev Cardiovasc Ther. 2019 Jun;17(6):449-459. doi: 10.1080/14779072.2019.1623024. Epub 2019 Jun 6.</w:t>
      </w:r>
    </w:p>
    <w:p w14:paraId="16EF4849" w14:textId="77777777" w:rsidR="009813B7" w:rsidRDefault="009813B7" w:rsidP="009813B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31120797</w:t>
      </w:r>
    </w:p>
    <w:p w14:paraId="74B4E911" w14:textId="77777777" w:rsidR="009813B7" w:rsidRDefault="009813B7" w:rsidP="009813B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5E2C22" w14:textId="77777777" w:rsidR="009813B7" w:rsidRDefault="009813B7" w:rsidP="009813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30893567</w:t>
      </w:r>
    </w:p>
    <w:p w14:paraId="251C8E75" w14:textId="325EDA8F" w:rsidR="004F4AFD" w:rsidRDefault="004F4AFD" w:rsidP="00E14370"/>
    <w:p w14:paraId="2C93F22A" w14:textId="6140C2B8" w:rsidR="00DD6459" w:rsidRDefault="009813B7" w:rsidP="00DD64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30.</w:t>
      </w:r>
      <w:r w:rsidR="00DD6459" w:rsidRPr="00DD6459">
        <w:t xml:space="preserve"> </w:t>
      </w:r>
      <w:hyperlink r:id="rId72" w:history="1">
        <w:proofErr w:type="spellStart"/>
        <w:r w:rsidR="00DD64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Osteopontin</w:t>
        </w:r>
        <w:proofErr w:type="spellEnd"/>
        <w:r w:rsidR="00DD64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plays important roles in pulmonary arterial hypertension induced by systemic-to-pulmonary shunt.</w:t>
        </w:r>
      </w:hyperlink>
    </w:p>
    <w:p w14:paraId="42BE06A1" w14:textId="77777777" w:rsidR="00DD6459" w:rsidRDefault="00DD6459" w:rsidP="00DD64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Meng L, Liu X, Teng X, Gu H, Yuan W, Meng J, Li J, Zheng Z, Wei Y, Hu S.</w:t>
      </w:r>
    </w:p>
    <w:p w14:paraId="0F11325F" w14:textId="77777777" w:rsidR="00DD6459" w:rsidRDefault="00DD6459" w:rsidP="00DD64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FASEB J. 2019 Jun;33(6):7236-7251. doi: 10.1096/fj.201802121RR. Epub 2019 Mar 20.</w:t>
      </w:r>
    </w:p>
    <w:p w14:paraId="21C61EDC" w14:textId="77777777" w:rsidR="00DD6459" w:rsidRDefault="00DD6459" w:rsidP="00DD645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30893567</w:t>
      </w:r>
    </w:p>
    <w:p w14:paraId="489AA82D" w14:textId="77777777" w:rsidR="00DD6459" w:rsidRDefault="00DD6459" w:rsidP="00DD64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32A069" w14:textId="77777777" w:rsidR="00DD6459" w:rsidRDefault="00DD6459" w:rsidP="00DD64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29948796</w:t>
      </w:r>
    </w:p>
    <w:p w14:paraId="7BF37630" w14:textId="0C7B0050" w:rsidR="009813B7" w:rsidRDefault="009813B7" w:rsidP="00E14370"/>
    <w:p w14:paraId="44248678" w14:textId="69E7B311" w:rsidR="00A569EA" w:rsidRDefault="00DD6459" w:rsidP="00A569E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31.</w:t>
      </w:r>
      <w:r w:rsidR="00A569EA" w:rsidRPr="00A569EA">
        <w:t xml:space="preserve"> </w:t>
      </w:r>
      <w:hyperlink r:id="rId74" w:history="1">
        <w:r w:rsidR="00A569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Right ventricular fibrosis is associated with cardiac </w:t>
        </w:r>
        <w:proofErr w:type="spellStart"/>
        <w:r w:rsidR="00A569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remodelling</w:t>
        </w:r>
        <w:proofErr w:type="spellEnd"/>
        <w:r w:rsidR="00A569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after pulmonary valve replacement.</w:t>
        </w:r>
      </w:hyperlink>
    </w:p>
    <w:p w14:paraId="48479185" w14:textId="77777777" w:rsidR="00A569EA" w:rsidRDefault="00A569EA" w:rsidP="00A569E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Yamamura K, Yuen D, Hickey EJ, He X, Chaturvedi RR, Friedberg MK, Grosse-Wortmann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Hanneman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Billia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Farkouh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ME, Wald RM.</w:t>
      </w:r>
    </w:p>
    <w:p w14:paraId="7CA672AE" w14:textId="77777777" w:rsidR="00A569EA" w:rsidRDefault="00A569EA" w:rsidP="00A569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Heart. 2019 Jun;105(11):855-863. doi: 10.1136/heartjnl-2018-313961. Epub 2018 Dec 4.</w:t>
      </w:r>
    </w:p>
    <w:p w14:paraId="188A7579" w14:textId="77777777" w:rsidR="00A569EA" w:rsidRDefault="00A569EA" w:rsidP="00A569E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30514732</w:t>
      </w:r>
    </w:p>
    <w:p w14:paraId="12C96AF7" w14:textId="77777777" w:rsidR="00A569EA" w:rsidRDefault="00A569EA" w:rsidP="00A569E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194E8F" w14:textId="77777777" w:rsidR="00A569EA" w:rsidRDefault="00A569EA" w:rsidP="00A569E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30593868</w:t>
      </w:r>
    </w:p>
    <w:p w14:paraId="65C7AD04" w14:textId="78CD7B53" w:rsidR="00DD6459" w:rsidRDefault="00DD6459" w:rsidP="00E14370"/>
    <w:p w14:paraId="2DE522D6" w14:textId="5D0A7A90" w:rsidR="00270E66" w:rsidRDefault="00A569EA" w:rsidP="00270E6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32.</w:t>
      </w:r>
      <w:r w:rsidR="00270E66" w:rsidRPr="00270E66">
        <w:t xml:space="preserve"> </w:t>
      </w:r>
      <w:hyperlink r:id="rId76" w:history="1">
        <w:r w:rsidR="00270E6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risk prediction model for pregnant women with structural heart disease in Eastern China.</w:t>
        </w:r>
      </w:hyperlink>
    </w:p>
    <w:p w14:paraId="4A76437C" w14:textId="77777777" w:rsidR="00270E66" w:rsidRDefault="00270E66" w:rsidP="00270E6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Fu Q, Wang XJ, Wang BS, Lin JH.</w:t>
      </w:r>
    </w:p>
    <w:p w14:paraId="3607BA6C" w14:textId="77777777" w:rsidR="00270E66" w:rsidRDefault="00270E66" w:rsidP="00270E6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Gynaecol Obstet. 2019 Jun;145(3):324-330. doi: 10.1002/ijgo.12820. Epub 2019 Apr 23.</w:t>
      </w:r>
    </w:p>
    <w:p w14:paraId="61879AEC" w14:textId="77777777" w:rsidR="00270E66" w:rsidRDefault="00270E66" w:rsidP="00270E6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30932184</w:t>
      </w:r>
    </w:p>
    <w:p w14:paraId="2A4F39D6" w14:textId="77777777" w:rsidR="00270E66" w:rsidRDefault="00270E66" w:rsidP="00270E6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6A8203" w14:textId="77777777" w:rsidR="00270E66" w:rsidRDefault="00270E66" w:rsidP="00270E6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31017260</w:t>
      </w:r>
    </w:p>
    <w:p w14:paraId="7E010B6C" w14:textId="760CDF78" w:rsidR="00A569EA" w:rsidRDefault="00A569EA" w:rsidP="00E14370"/>
    <w:p w14:paraId="3E510A8B" w14:textId="45CC9493" w:rsidR="005F3C6E" w:rsidRDefault="00270E66" w:rsidP="005F3C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="005F3C6E" w:rsidRPr="005F3C6E">
        <w:t xml:space="preserve"> </w:t>
      </w:r>
      <w:hyperlink r:id="rId78" w:history="1">
        <w:r w:rsidR="005F3C6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bicuspid aortic valve: Is it an immunological disease process?</w:t>
        </w:r>
      </w:hyperlink>
    </w:p>
    <w:p w14:paraId="460E3D27" w14:textId="77777777" w:rsidR="005F3C6E" w:rsidRDefault="005F3C6E" w:rsidP="005F3C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Howard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Picca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Smith T, Sharif M, Bashir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Harky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2B4CE606" w14:textId="77777777" w:rsidR="005F3C6E" w:rsidRDefault="005F3C6E" w:rsidP="005F3C6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 Surg. 2019 Jun;34(6):482-494. doi: 10.1111/jocs.14050. Epub 2019 Apr 23.</w:t>
      </w:r>
    </w:p>
    <w:p w14:paraId="40213A63" w14:textId="77777777" w:rsidR="005F3C6E" w:rsidRDefault="005F3C6E" w:rsidP="005F3C6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31012137</w:t>
      </w:r>
    </w:p>
    <w:p w14:paraId="55C9C95F" w14:textId="77777777" w:rsidR="005F3C6E" w:rsidRDefault="005F3C6E" w:rsidP="005F3C6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93F2072" w14:textId="77777777" w:rsidR="005F3C6E" w:rsidRDefault="005F3C6E" w:rsidP="005F3C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30981213</w:t>
      </w:r>
    </w:p>
    <w:p w14:paraId="627744C4" w14:textId="546C991A" w:rsidR="005F3C6E" w:rsidRDefault="005F3C6E" w:rsidP="00E14370"/>
    <w:p w14:paraId="3368A2D7" w14:textId="19186832" w:rsidR="00EB3B8F" w:rsidRDefault="005F3C6E" w:rsidP="00EB3B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34.</w:t>
      </w:r>
      <w:r w:rsidR="00EB3B8F" w:rsidRPr="00EB3B8F">
        <w:t xml:space="preserve"> </w:t>
      </w:r>
      <w:hyperlink r:id="rId80" w:history="1">
        <w:r w:rsidR="00EB3B8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[Adult Cor Triatriatum Found by Chance at the Onset of Myocardial Infarction].</w:t>
        </w:r>
      </w:hyperlink>
    </w:p>
    <w:p w14:paraId="503BDD68" w14:textId="77777777" w:rsidR="00EB3B8F" w:rsidRDefault="00EB3B8F" w:rsidP="00EB3B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Toyama M, Nakayama M, Abe T, Shimazu S, Ohno O.</w:t>
      </w:r>
    </w:p>
    <w:p w14:paraId="23A9CDAD" w14:textId="77777777" w:rsidR="00EB3B8F" w:rsidRDefault="00EB3B8F" w:rsidP="00EB3B8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Kyobu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Geka</w:t>
      </w:r>
      <w:proofErr w:type="spellEnd"/>
      <w:r>
        <w:rPr>
          <w:rFonts w:ascii="Helvetica" w:hAnsi="Helvetica" w:cs="Helvetica"/>
          <w:color w:val="000000"/>
        </w:rPr>
        <w:t>. 2019 Jun;72(6):414-417. Japanese.</w:t>
      </w:r>
    </w:p>
    <w:p w14:paraId="44443918" w14:textId="77777777" w:rsidR="00EB3B8F" w:rsidRDefault="00EB3B8F" w:rsidP="00EB3B8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31268012</w:t>
      </w:r>
    </w:p>
    <w:p w14:paraId="084F1FFE" w14:textId="77777777" w:rsidR="00EB3B8F" w:rsidRDefault="00EB3B8F" w:rsidP="00EB3B8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8B17AE" w14:textId="77777777" w:rsidR="00EB3B8F" w:rsidRDefault="00EB3B8F" w:rsidP="00EB3B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30887145</w:t>
      </w:r>
    </w:p>
    <w:p w14:paraId="653A6225" w14:textId="586214EA" w:rsidR="005F3C6E" w:rsidRDefault="005F3C6E" w:rsidP="00E14370"/>
    <w:p w14:paraId="26BC1217" w14:textId="349C9786" w:rsidR="00A81023" w:rsidRDefault="00EB3B8F" w:rsidP="00A810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="00A81023" w:rsidRPr="00A81023">
        <w:t xml:space="preserve"> </w:t>
      </w:r>
      <w:hyperlink r:id="rId82" w:history="1">
        <w:r w:rsidR="00A8102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Occurrence of a primary liver cancer with an unusual histologic appearance as a late Fontan complication.</w:t>
        </w:r>
      </w:hyperlink>
    </w:p>
    <w:p w14:paraId="180EB5FA" w14:textId="77777777" w:rsidR="00A81023" w:rsidRDefault="00A81023" w:rsidP="00A810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Matsuyama TA, Ohuchi H, Saito K, Kondo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Fukusato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Ishibashi-Ueda H.</w:t>
      </w:r>
    </w:p>
    <w:p w14:paraId="07680573" w14:textId="77777777" w:rsidR="00A81023" w:rsidRDefault="00A81023" w:rsidP="00A8102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Pathol Res </w:t>
      </w:r>
      <w:proofErr w:type="spellStart"/>
      <w:r>
        <w:rPr>
          <w:rFonts w:ascii="Helvetica" w:hAnsi="Helvetica" w:cs="Helvetica"/>
          <w:color w:val="000000"/>
        </w:rPr>
        <w:t>Pract</w:t>
      </w:r>
      <w:proofErr w:type="spellEnd"/>
      <w:r>
        <w:rPr>
          <w:rFonts w:ascii="Helvetica" w:hAnsi="Helvetica" w:cs="Helvetica"/>
          <w:color w:val="000000"/>
        </w:rPr>
        <w:t>. 2019 Jun;215(6):152366. doi: 10.1016/j.prp.2019.02.016. Epub 2019 Feb 27.</w:t>
      </w:r>
    </w:p>
    <w:p w14:paraId="3CA5C726" w14:textId="77777777" w:rsidR="00A81023" w:rsidRDefault="00A81023" w:rsidP="00A8102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30857653</w:t>
      </w:r>
    </w:p>
    <w:p w14:paraId="3ED5C363" w14:textId="77777777" w:rsidR="00A81023" w:rsidRDefault="00A81023" w:rsidP="00A8102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B58ADA" w14:textId="77777777" w:rsidR="00A81023" w:rsidRDefault="00A81023" w:rsidP="00A810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31079193</w:t>
      </w:r>
    </w:p>
    <w:p w14:paraId="45C92B2D" w14:textId="766DD0B5" w:rsidR="00EB3B8F" w:rsidRDefault="00EB3B8F" w:rsidP="00E14370"/>
    <w:p w14:paraId="17504687" w14:textId="755B4194" w:rsidR="0046265B" w:rsidRDefault="00A81023" w:rsidP="004626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="0046265B" w:rsidRPr="0046265B">
        <w:t xml:space="preserve"> </w:t>
      </w:r>
      <w:hyperlink r:id="rId84" w:history="1">
        <w:r w:rsidR="0046265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 of ondansetron during pregnancy and the risk of major congenital malformations: A systematic review and meta-analysis.</w:t>
        </w:r>
      </w:hyperlink>
    </w:p>
    <w:p w14:paraId="7DAE7371" w14:textId="77777777" w:rsidR="0046265B" w:rsidRDefault="0046265B" w:rsidP="004626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Kaplan YC, Richardson JL,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Keskin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-Arslan E, Erol-Coskun H, Kennedy D.</w:t>
      </w:r>
    </w:p>
    <w:p w14:paraId="288FC46B" w14:textId="77777777" w:rsidR="0046265B" w:rsidRDefault="0046265B" w:rsidP="0046265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Reprod </w:t>
      </w:r>
      <w:proofErr w:type="spellStart"/>
      <w:r>
        <w:rPr>
          <w:rFonts w:ascii="Helvetica" w:hAnsi="Helvetica" w:cs="Helvetica"/>
          <w:color w:val="000000"/>
        </w:rPr>
        <w:t>Toxicol</w:t>
      </w:r>
      <w:proofErr w:type="spellEnd"/>
      <w:r>
        <w:rPr>
          <w:rFonts w:ascii="Helvetica" w:hAnsi="Helvetica" w:cs="Helvetica"/>
          <w:color w:val="000000"/>
        </w:rPr>
        <w:t xml:space="preserve">. 2019 </w:t>
      </w:r>
      <w:proofErr w:type="gramStart"/>
      <w:r>
        <w:rPr>
          <w:rFonts w:ascii="Helvetica" w:hAnsi="Helvetica" w:cs="Helvetica"/>
          <w:color w:val="000000"/>
        </w:rPr>
        <w:t>Jun;86:1</w:t>
      </w:r>
      <w:proofErr w:type="gramEnd"/>
      <w:r>
        <w:rPr>
          <w:rFonts w:ascii="Helvetica" w:hAnsi="Helvetica" w:cs="Helvetica"/>
          <w:color w:val="000000"/>
        </w:rPr>
        <w:t>-13. doi: 10.1016/j.reprotox.2019.03.001. Epub 2019 Mar 5.</w:t>
      </w:r>
    </w:p>
    <w:p w14:paraId="2E6EF4D8" w14:textId="77777777" w:rsidR="0046265B" w:rsidRDefault="0046265B" w:rsidP="0046265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30849498</w:t>
      </w:r>
    </w:p>
    <w:p w14:paraId="71B3D03E" w14:textId="77777777" w:rsidR="0046265B" w:rsidRDefault="0046265B" w:rsidP="0046265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48C932" w14:textId="77777777" w:rsidR="0046265B" w:rsidRDefault="0046265B" w:rsidP="004626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31032647</w:t>
      </w:r>
    </w:p>
    <w:p w14:paraId="6DECB892" w14:textId="48EFB05E" w:rsidR="00A81023" w:rsidRDefault="00A81023" w:rsidP="00E14370"/>
    <w:p w14:paraId="2486A952" w14:textId="269FDD43" w:rsidR="0013796C" w:rsidRDefault="0046265B" w:rsidP="0013796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37.</w:t>
      </w:r>
      <w:r w:rsidR="0013796C" w:rsidRPr="0013796C">
        <w:t xml:space="preserve"> </w:t>
      </w:r>
      <w:hyperlink r:id="rId86" w:history="1">
        <w:r w:rsidR="0013796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Association between Pulmonary Function and Left Ventricular Volume and Function in Duchenne Muscular Dystrophy.</w:t>
        </w:r>
      </w:hyperlink>
    </w:p>
    <w:p w14:paraId="5D1A760B" w14:textId="77777777" w:rsidR="0013796C" w:rsidRDefault="0013796C" w:rsidP="0013796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Khokhar A, Nair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Midya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Kumar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Sinharoy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Ahmad TA, Abu-Hasan M, Mondal P.</w:t>
      </w:r>
    </w:p>
    <w:p w14:paraId="5B2F7A3B" w14:textId="77777777" w:rsidR="0013796C" w:rsidRDefault="0013796C" w:rsidP="0013796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Muscle Nerve. 2019 Jun 28. doi: 10.1002/mus.26623. [Epub ahead of print]</w:t>
      </w:r>
    </w:p>
    <w:p w14:paraId="47711B66" w14:textId="77777777" w:rsidR="0013796C" w:rsidRDefault="0013796C" w:rsidP="0013796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31250930</w:t>
      </w:r>
    </w:p>
    <w:p w14:paraId="5934FC75" w14:textId="77777777" w:rsidR="0013796C" w:rsidRDefault="0013796C" w:rsidP="0013796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C5FDA0" w14:textId="77777777" w:rsidR="0013796C" w:rsidRDefault="0013796C" w:rsidP="0013796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31169259</w:t>
      </w:r>
    </w:p>
    <w:p w14:paraId="2E4DEBAD" w14:textId="5DF809A9" w:rsidR="0046265B" w:rsidRDefault="0046265B" w:rsidP="00E14370"/>
    <w:p w14:paraId="2855FFA6" w14:textId="51FBC834" w:rsidR="0036183D" w:rsidRDefault="0013796C" w:rsidP="003618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37.</w:t>
      </w:r>
      <w:r w:rsidR="0036183D" w:rsidRPr="0036183D">
        <w:t xml:space="preserve"> </w:t>
      </w:r>
      <w:hyperlink r:id="rId88" w:history="1">
        <w:r w:rsidR="0036183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Sleep apnea and the impact on cardiovascular risk in patients with Marfan syndrome.</w:t>
        </w:r>
      </w:hyperlink>
    </w:p>
    <w:p w14:paraId="063D5462" w14:textId="77777777" w:rsidR="0036183D" w:rsidRDefault="0036183D" w:rsidP="003618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Muiño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-Mosquera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Bauters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Dhondt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De Wilde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Jordaens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De Groote K, De Wolf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Hertegonne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De Backer J.</w:t>
      </w:r>
    </w:p>
    <w:p w14:paraId="79DAD53E" w14:textId="77777777" w:rsidR="0036183D" w:rsidRDefault="0036183D" w:rsidP="003618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Mol Genet Genomic Med. 2019 Jun </w:t>
      </w:r>
      <w:proofErr w:type="gramStart"/>
      <w:r>
        <w:rPr>
          <w:rFonts w:ascii="Helvetica" w:hAnsi="Helvetica" w:cs="Helvetica"/>
          <w:color w:val="000000"/>
          <w:u w:color="53509A"/>
        </w:rPr>
        <w:t>27:e</w:t>
      </w:r>
      <w:proofErr w:type="gramEnd"/>
      <w:r>
        <w:rPr>
          <w:rFonts w:ascii="Helvetica" w:hAnsi="Helvetica" w:cs="Helvetica"/>
          <w:color w:val="000000"/>
          <w:u w:color="53509A"/>
        </w:rPr>
        <w:t>805. doi: 10.1002/mgg3.805. [Epub ahead of print]</w:t>
      </w:r>
    </w:p>
    <w:p w14:paraId="5B339AB7" w14:textId="77777777" w:rsidR="0036183D" w:rsidRDefault="0036183D" w:rsidP="0036183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31245936 </w:t>
      </w:r>
      <w:hyperlink r:id="rId89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65C34D99" w14:textId="77777777" w:rsidR="0036183D" w:rsidRDefault="0036183D" w:rsidP="003618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084CEBC" w14:textId="77777777" w:rsidR="0036183D" w:rsidRDefault="0036183D" w:rsidP="003618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31250047</w:t>
      </w:r>
    </w:p>
    <w:p w14:paraId="0F978CB0" w14:textId="433C5ECA" w:rsidR="0013796C" w:rsidRDefault="0013796C" w:rsidP="00E14370"/>
    <w:p w14:paraId="3294BCC1" w14:textId="572AA2FA" w:rsidR="00136D69" w:rsidRDefault="0036183D" w:rsidP="00136D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38.</w:t>
      </w:r>
      <w:r w:rsidR="00136D69" w:rsidRPr="00136D69">
        <w:t xml:space="preserve"> </w:t>
      </w:r>
      <w:hyperlink r:id="rId91" w:history="1">
        <w:r w:rsidR="00136D6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Acute impact of an endurance race on cardiac function and biomarkers of myocardial injury in triathletes with and without myocardial fibrosis.</w:t>
        </w:r>
      </w:hyperlink>
    </w:p>
    <w:p w14:paraId="0F19FA94" w14:textId="77777777" w:rsidR="00136D69" w:rsidRDefault="00136D69" w:rsidP="00136D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Tahir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Scherz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Starekova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Muellerleile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Fischer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Schoennagel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Warncke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Stehning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Cavus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Bohnen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Radunski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Blankenberg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Simon P, Pressler A, Adam G, Patten M, Lund GK.</w:t>
      </w:r>
    </w:p>
    <w:p w14:paraId="72AEB7A9" w14:textId="77777777" w:rsidR="00136D69" w:rsidRDefault="00136D69" w:rsidP="00136D6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Eur J </w:t>
      </w:r>
      <w:proofErr w:type="spellStart"/>
      <w:r>
        <w:rPr>
          <w:rFonts w:ascii="Helvetica" w:hAnsi="Helvetica" w:cs="Helvetica"/>
          <w:color w:val="000000"/>
          <w:u w:color="53509A"/>
        </w:rPr>
        <w:t>Prev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Cardiol. 2019 Jun 26:2047487319859975. doi: 10.1177/2047487319859975. [Epub ahead of print]</w:t>
      </w:r>
    </w:p>
    <w:p w14:paraId="33C8BB91" w14:textId="77777777" w:rsidR="00136D69" w:rsidRDefault="00136D69" w:rsidP="00136D6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31242053</w:t>
      </w:r>
    </w:p>
    <w:p w14:paraId="36D0762E" w14:textId="77777777" w:rsidR="00136D69" w:rsidRDefault="00136D69" w:rsidP="00136D6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5287A4" w14:textId="77777777" w:rsidR="00136D69" w:rsidRDefault="00136D69" w:rsidP="00136D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31238772</w:t>
      </w:r>
    </w:p>
    <w:p w14:paraId="7E0D346F" w14:textId="19BB292A" w:rsidR="0036183D" w:rsidRDefault="0036183D" w:rsidP="00E14370"/>
    <w:p w14:paraId="3A180E10" w14:textId="7DC98449" w:rsidR="00C049CA" w:rsidRDefault="00136D69" w:rsidP="00C049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39.</w:t>
      </w:r>
      <w:r w:rsidR="00C049CA" w:rsidRPr="00C049CA">
        <w:t xml:space="preserve"> </w:t>
      </w:r>
      <w:hyperlink r:id="rId93" w:history="1">
        <w:r w:rsidR="00C049C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Coronary Artery Disease in Adults With Coarctation of Aorta: Incidence, Risk Factors, and Outcomes.</w:t>
        </w:r>
      </w:hyperlink>
    </w:p>
    <w:p w14:paraId="47E05EB8" w14:textId="77777777" w:rsidR="00C049CA" w:rsidRDefault="00C049CA" w:rsidP="00C049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Egbe AC,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Rihal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CS, Thomas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Boler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Mehra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Andersen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Kothapalli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Taggart NW, Connolly HM.</w:t>
      </w:r>
    </w:p>
    <w:p w14:paraId="059E89B2" w14:textId="77777777" w:rsidR="00C049CA" w:rsidRDefault="00C049CA" w:rsidP="00C049C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J Am Heart Assoc. 2019 Jun 18;8(12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012056. doi: 10.1161/JAHA.119.012056. Epub 2019 Jun 14.</w:t>
      </w:r>
    </w:p>
    <w:p w14:paraId="2E1524C4" w14:textId="77777777" w:rsidR="00C049CA" w:rsidRDefault="00C049CA" w:rsidP="00C049C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31195876 </w:t>
      </w:r>
      <w:hyperlink r:id="rId94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7C304865" w14:textId="77777777" w:rsidR="00C049CA" w:rsidRDefault="00C049CA" w:rsidP="00C049C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5638AF" w14:textId="77777777" w:rsidR="00C049CA" w:rsidRDefault="00C049CA" w:rsidP="00C049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31208160</w:t>
      </w:r>
    </w:p>
    <w:p w14:paraId="3C26E9A7" w14:textId="36E4E83F" w:rsidR="00136D69" w:rsidRDefault="00136D69" w:rsidP="00E14370"/>
    <w:p w14:paraId="128DCF8C" w14:textId="0AF9ED97" w:rsidR="00A96431" w:rsidRDefault="00C049CA" w:rsidP="00A964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40.</w:t>
      </w:r>
      <w:r w:rsidR="00A96431" w:rsidRPr="00A96431">
        <w:t xml:space="preserve"> </w:t>
      </w:r>
      <w:hyperlink r:id="rId96" w:history="1">
        <w:r w:rsidR="00A9643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Health care stakeholder perspectives regarding the role of a patient navigator during transition to adult care.</w:t>
        </w:r>
      </w:hyperlink>
    </w:p>
    <w:p w14:paraId="655FEC93" w14:textId="77777777" w:rsidR="00A96431" w:rsidRDefault="00A96431" w:rsidP="00A964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Dimitropoulos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Morgan-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Maver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Allemang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Schraeder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Scott SD, Pinzon J, Andrew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Guilcher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Hamiwka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Lang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McBrien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Nettel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-Aguirre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Pacaud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Zwaigenbaum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Mackie A, Samuel S.</w:t>
      </w:r>
    </w:p>
    <w:p w14:paraId="2C039E84" w14:textId="77777777" w:rsidR="00A96431" w:rsidRDefault="00A96431" w:rsidP="00A9643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BMC Health Serv Res. 2019 Jun 17;19(1):390. doi: 10.1186/s12913-019-4227-6.</w:t>
      </w:r>
    </w:p>
    <w:p w14:paraId="21E50300" w14:textId="77777777" w:rsidR="00A96431" w:rsidRDefault="00A96431" w:rsidP="00A9643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31208417 </w:t>
      </w:r>
      <w:hyperlink r:id="rId97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9B0D0B1" w14:textId="77777777" w:rsidR="00A96431" w:rsidRDefault="00A96431" w:rsidP="00A9643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431142" w14:textId="77777777" w:rsidR="00A96431" w:rsidRDefault="00A96431" w:rsidP="00A964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31204638</w:t>
      </w:r>
    </w:p>
    <w:p w14:paraId="06AE78F4" w14:textId="311C80D0" w:rsidR="00C049CA" w:rsidRDefault="00C049CA" w:rsidP="00E14370"/>
    <w:p w14:paraId="633917C7" w14:textId="63702676" w:rsidR="00B45C5D" w:rsidRDefault="00A96431" w:rsidP="00B45C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41.</w:t>
      </w:r>
      <w:r w:rsidR="00B45C5D" w:rsidRPr="00B45C5D">
        <w:t xml:space="preserve"> </w:t>
      </w:r>
      <w:hyperlink r:id="rId99" w:history="1">
        <w:r w:rsidR="00B45C5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Ventricular Size and Function in Neonates after Use of Antidepressants during Pregnancy.</w:t>
        </w:r>
      </w:hyperlink>
    </w:p>
    <w:p w14:paraId="205223FB" w14:textId="77777777" w:rsidR="00B45C5D" w:rsidRDefault="00B45C5D" w:rsidP="00B45C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Meinel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Sallmon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Koestenberger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0A3B233D" w14:textId="77777777" w:rsidR="00B45C5D" w:rsidRDefault="00B45C5D" w:rsidP="00B45C5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Neonatology. 2019 Jun 11:1-2. doi: 10.1159/000500526. [Epub ahead of print] No abstract available.</w:t>
      </w:r>
    </w:p>
    <w:p w14:paraId="19C3807A" w14:textId="77777777" w:rsidR="00B45C5D" w:rsidRDefault="00B45C5D" w:rsidP="00B45C5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31185472</w:t>
      </w:r>
    </w:p>
    <w:p w14:paraId="7C248D53" w14:textId="77777777" w:rsidR="00B45C5D" w:rsidRDefault="00B45C5D" w:rsidP="00B45C5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4EB485" w14:textId="77777777" w:rsidR="00B45C5D" w:rsidRDefault="00B45C5D" w:rsidP="00B45C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31202951</w:t>
      </w:r>
    </w:p>
    <w:p w14:paraId="7FDD0FA7" w14:textId="60805608" w:rsidR="00B45C5D" w:rsidRDefault="00B45C5D" w:rsidP="00E14370"/>
    <w:p w14:paraId="79E5A6C1" w14:textId="062C531B" w:rsidR="002E0AD9" w:rsidRDefault="00B45C5D" w:rsidP="002E0A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42.</w:t>
      </w:r>
      <w:r w:rsidR="002E0AD9" w:rsidRPr="002E0AD9">
        <w:t xml:space="preserve"> </w:t>
      </w:r>
      <w:hyperlink r:id="rId101" w:history="1">
        <w:r w:rsidR="002E0AD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Golden Proportion in the scallop geometry of normal mitral valves. When nature plays with jigsaw puzzles.</w:t>
        </w:r>
      </w:hyperlink>
    </w:p>
    <w:p w14:paraId="7A3B2927" w14:textId="77777777" w:rsidR="002E0AD9" w:rsidRDefault="002E0AD9" w:rsidP="002E0A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Deorsola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Bellone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4AA6C4DD" w14:textId="77777777" w:rsidR="002E0AD9" w:rsidRDefault="002E0AD9" w:rsidP="002E0AD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2019 Jun;36(6):1028-1034. doi: 10.1111/echo.14366. Epub 2019 May 16.</w:t>
      </w:r>
    </w:p>
    <w:p w14:paraId="7ADB2A53" w14:textId="77777777" w:rsidR="002E0AD9" w:rsidRDefault="002E0AD9" w:rsidP="002E0AD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31095787</w:t>
      </w:r>
    </w:p>
    <w:p w14:paraId="44F39C67" w14:textId="77777777" w:rsidR="002E0AD9" w:rsidRDefault="002E0AD9" w:rsidP="002E0AD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C3E4C6" w14:textId="77777777" w:rsidR="002E0AD9" w:rsidRDefault="002E0AD9" w:rsidP="002E0AD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30689777</w:t>
      </w:r>
    </w:p>
    <w:p w14:paraId="36715097" w14:textId="6D7CD7BF" w:rsidR="00B45C5D" w:rsidRDefault="00B45C5D" w:rsidP="00E14370"/>
    <w:p w14:paraId="3FCD6E2F" w14:textId="05F2C2FE" w:rsidR="00DD1BDF" w:rsidRDefault="002E0AD9" w:rsidP="00DD1B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43.</w:t>
      </w:r>
      <w:r w:rsidR="00DD1BDF" w:rsidRPr="00DD1BDF">
        <w:t xml:space="preserve"> </w:t>
      </w:r>
      <w:hyperlink r:id="rId103" w:history="1">
        <w:r w:rsidR="00DD1BD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unusual cause of right ventricular outflow tract obstruction.</w:t>
        </w:r>
      </w:hyperlink>
    </w:p>
    <w:p w14:paraId="4708DF55" w14:textId="77777777" w:rsidR="00DD1BDF" w:rsidRDefault="00DD1BDF" w:rsidP="00DD1B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Vô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Carbonez K, De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Beco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Poncelet A, Moniotte S.</w:t>
      </w:r>
    </w:p>
    <w:p w14:paraId="3A6CAD0D" w14:textId="77777777" w:rsidR="00DD1BDF" w:rsidRDefault="00DD1BDF" w:rsidP="00DD1BD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Heart J Cardiovasc Imaging. 2019 Jun 1;20(6):657.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ehjci</w:t>
      </w:r>
      <w:proofErr w:type="spellEnd"/>
      <w:r>
        <w:rPr>
          <w:rFonts w:ascii="Helvetica" w:hAnsi="Helvetica" w:cs="Helvetica"/>
          <w:color w:val="000000"/>
          <w:u w:color="53509A"/>
        </w:rPr>
        <w:t>/jez005. No abstract available.</w:t>
      </w:r>
    </w:p>
    <w:p w14:paraId="76379826" w14:textId="77777777" w:rsidR="00DD1BDF" w:rsidRDefault="00DD1BDF" w:rsidP="00DD1BD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30689777</w:t>
      </w:r>
    </w:p>
    <w:p w14:paraId="4DD4CE22" w14:textId="77777777" w:rsidR="00DD1BDF" w:rsidRDefault="00DD1BDF" w:rsidP="00DD1BD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F4D094" w14:textId="77777777" w:rsidR="00DD1BDF" w:rsidRDefault="00DD1BDF" w:rsidP="00DD1B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30339206</w:t>
      </w:r>
    </w:p>
    <w:p w14:paraId="696DA947" w14:textId="4D2F3C40" w:rsidR="002E0AD9" w:rsidRDefault="002E0AD9" w:rsidP="00E14370"/>
    <w:p w14:paraId="197298F0" w14:textId="7BFD3B52" w:rsidR="00A42558" w:rsidRDefault="00DD1BDF" w:rsidP="00A425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44.</w:t>
      </w:r>
      <w:r w:rsidR="00A42558" w:rsidRPr="00A42558">
        <w:t xml:space="preserve"> </w:t>
      </w:r>
      <w:hyperlink r:id="rId105" w:history="1">
        <w:r w:rsidR="00A4255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Four-dimensional flow magnetic resonance imaging-derived blood flow energetics of the inferior vena cava-to-extracardiac conduit junction in Fontan patients.</w:t>
        </w:r>
      </w:hyperlink>
    </w:p>
    <w:p w14:paraId="5C61E4E9" w14:textId="77777777" w:rsidR="00A42558" w:rsidRDefault="00A42558" w:rsidP="00A425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Rijnberg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FM, Elbaz MSM, Westenberg JJM,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Kamphuis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VP, Helbing WA, Kroft LJ, Blom NA, Hazekamp MG, Roest AAW.</w:t>
      </w:r>
    </w:p>
    <w:p w14:paraId="3297A18D" w14:textId="77777777" w:rsidR="00A42558" w:rsidRDefault="00A42558" w:rsidP="00A4255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J Cardiothorac Surg. 2019 Jun 1;55(6):1202-1210.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ejcts</w:t>
      </w:r>
      <w:proofErr w:type="spellEnd"/>
      <w:r>
        <w:rPr>
          <w:rFonts w:ascii="Helvetica" w:hAnsi="Helvetica" w:cs="Helvetica"/>
          <w:color w:val="000000"/>
          <w:u w:color="53509A"/>
        </w:rPr>
        <w:t>/ezy426.</w:t>
      </w:r>
    </w:p>
    <w:p w14:paraId="7E1D6F11" w14:textId="77777777" w:rsidR="00A42558" w:rsidRDefault="00A42558" w:rsidP="00A4255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30590476</w:t>
      </w:r>
    </w:p>
    <w:p w14:paraId="4A3ADF01" w14:textId="77777777" w:rsidR="00A42558" w:rsidRDefault="00A42558" w:rsidP="00A4255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F89FEB5" w14:textId="77777777" w:rsidR="00A42558" w:rsidRDefault="00A42558" w:rsidP="00A425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30590475</w:t>
      </w:r>
    </w:p>
    <w:p w14:paraId="28274303" w14:textId="3CD9A343" w:rsidR="00DD1BDF" w:rsidRDefault="00DD1BDF" w:rsidP="00E14370"/>
    <w:p w14:paraId="1AAF927A" w14:textId="51CE1F15" w:rsidR="00352B2F" w:rsidRDefault="00A42558" w:rsidP="00352B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45.</w:t>
      </w:r>
      <w:r w:rsidR="00352B2F" w:rsidRPr="00352B2F">
        <w:t xml:space="preserve"> </w:t>
      </w:r>
      <w:hyperlink r:id="rId107" w:history="1">
        <w:r w:rsidR="00352B2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Acquired von Willebrand syndrome in paediatric patients during mechanical circulatory support.</w:t>
        </w:r>
      </w:hyperlink>
    </w:p>
    <w:p w14:paraId="5C931E72" w14:textId="77777777" w:rsidR="00352B2F" w:rsidRDefault="00352B2F" w:rsidP="00352B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Kubicki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Stiller B, Kroll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Siepe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Beyersdorf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Benk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Höhn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Grohmann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Fleck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Zieger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B.</w:t>
      </w:r>
    </w:p>
    <w:p w14:paraId="1303EA3C" w14:textId="77777777" w:rsidR="00352B2F" w:rsidRDefault="00352B2F" w:rsidP="00352B2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J Cardiothorac Surg. 2019 Jun 1;55(6):1194-1201.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ejcts</w:t>
      </w:r>
      <w:proofErr w:type="spellEnd"/>
      <w:r>
        <w:rPr>
          <w:rFonts w:ascii="Helvetica" w:hAnsi="Helvetica" w:cs="Helvetica"/>
          <w:color w:val="000000"/>
          <w:u w:color="53509A"/>
        </w:rPr>
        <w:t>/ezy408.</w:t>
      </w:r>
    </w:p>
    <w:p w14:paraId="183DCC14" w14:textId="77777777" w:rsidR="00352B2F" w:rsidRDefault="00352B2F" w:rsidP="00352B2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30590475</w:t>
      </w:r>
    </w:p>
    <w:p w14:paraId="15CACB4C" w14:textId="77777777" w:rsidR="00352B2F" w:rsidRDefault="00352B2F" w:rsidP="00352B2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FE5E6A6" w14:textId="77777777" w:rsidR="00352B2F" w:rsidRDefault="00352B2F" w:rsidP="00352B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30561567</w:t>
      </w:r>
    </w:p>
    <w:p w14:paraId="04591F87" w14:textId="6B8B4BFB" w:rsidR="00A42558" w:rsidRDefault="00A42558" w:rsidP="00E14370"/>
    <w:p w14:paraId="283A938E" w14:textId="7DE8E5FB" w:rsidR="006E0031" w:rsidRDefault="00352B2F" w:rsidP="006E00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46.</w:t>
      </w:r>
      <w:r w:rsidR="006E0031" w:rsidRPr="006E0031">
        <w:t xml:space="preserve"> </w:t>
      </w:r>
      <w:hyperlink r:id="rId109" w:history="1">
        <w:proofErr w:type="spellStart"/>
        <w:r w:rsidR="006E003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Haemodynamic</w:t>
        </w:r>
        <w:proofErr w:type="spellEnd"/>
        <w:r w:rsidR="006E003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profiles in adult Fontan patients: associated </w:t>
        </w:r>
        <w:proofErr w:type="spellStart"/>
        <w:r w:rsidR="006E003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haemodynamics</w:t>
        </w:r>
        <w:proofErr w:type="spellEnd"/>
        <w:r w:rsidR="006E003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and prognosis.</w:t>
        </w:r>
      </w:hyperlink>
    </w:p>
    <w:p w14:paraId="6A3B71F2" w14:textId="77777777" w:rsidR="006E0031" w:rsidRDefault="006E0031" w:rsidP="006E00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Miranda WR, Borlaug BA, Hagler DJ, Connolly HM, Egbe AC.</w:t>
      </w:r>
    </w:p>
    <w:p w14:paraId="058F3612" w14:textId="77777777" w:rsidR="006E0031" w:rsidRDefault="006E0031" w:rsidP="006E003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J Heart Fail. 2019 Jun;21(6):803-809. doi: 10.1002/ejhf.1365. Epub 2019 Jan 23.</w:t>
      </w:r>
    </w:p>
    <w:p w14:paraId="621A0C41" w14:textId="77777777" w:rsidR="006E0031" w:rsidRDefault="006E0031" w:rsidP="006E003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30672076</w:t>
      </w:r>
    </w:p>
    <w:p w14:paraId="1C5510E7" w14:textId="77777777" w:rsidR="006E0031" w:rsidRDefault="006E0031" w:rsidP="006E003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7627FE" w14:textId="77777777" w:rsidR="006E0031" w:rsidRDefault="006E0031" w:rsidP="006E00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30895385</w:t>
      </w:r>
    </w:p>
    <w:p w14:paraId="59EED6D7" w14:textId="6ACBBC8D" w:rsidR="00352B2F" w:rsidRDefault="00352B2F" w:rsidP="00E14370"/>
    <w:p w14:paraId="555B5B45" w14:textId="737658D3" w:rsidR="00C06B8C" w:rsidRDefault="006E0031" w:rsidP="00C06B8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47.</w:t>
      </w:r>
      <w:r w:rsidR="00C06B8C" w:rsidRPr="00C06B8C">
        <w:t xml:space="preserve"> </w:t>
      </w:r>
      <w:hyperlink r:id="rId111" w:history="1">
        <w:r w:rsidR="00C06B8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Incidentally identified genetic variants in arrhythmogenic right ventricular cardiomyopathy-associated genes among children undergoing exome sequencing reflect healthy population variation.</w:t>
        </w:r>
      </w:hyperlink>
    </w:p>
    <w:p w14:paraId="2CC943E1" w14:textId="77777777" w:rsidR="00C06B8C" w:rsidRDefault="00C06B8C" w:rsidP="00C06B8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Headrick AT, Rosenfeld JA, Yang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Tunuguntla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Allen HD, Penny DJ, Kim JJ,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Landstrom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AP.</w:t>
      </w:r>
    </w:p>
    <w:p w14:paraId="403DD219" w14:textId="77777777" w:rsidR="00C06B8C" w:rsidRDefault="00C06B8C" w:rsidP="00C06B8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Mol Genet Genomic Med. 2019 Jun;7(6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593. doi: 10.1002/mgg3.593. Epub 2019 Apr 15.</w:t>
      </w:r>
    </w:p>
    <w:p w14:paraId="1EB1EE3D" w14:textId="77777777" w:rsidR="00C06B8C" w:rsidRDefault="00C06B8C" w:rsidP="00C06B8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30985088 </w:t>
      </w:r>
      <w:hyperlink r:id="rId112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B0D55E1" w14:textId="77777777" w:rsidR="00C06B8C" w:rsidRDefault="00C06B8C" w:rsidP="00C06B8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9A469A9" w14:textId="77777777" w:rsidR="00C06B8C" w:rsidRDefault="00C06B8C" w:rsidP="00C06B8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31130326</w:t>
      </w:r>
    </w:p>
    <w:p w14:paraId="250D5C7E" w14:textId="1E3A8E17" w:rsidR="006E0031" w:rsidRDefault="006E0031" w:rsidP="00E14370"/>
    <w:p w14:paraId="483A17BF" w14:textId="2EEB134D" w:rsidR="00CB4AFE" w:rsidRDefault="00C06B8C" w:rsidP="00CB4A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48.</w:t>
      </w:r>
      <w:r w:rsidR="00CB4AFE" w:rsidRPr="00CB4AFE">
        <w:t xml:space="preserve"> </w:t>
      </w:r>
      <w:hyperlink r:id="rId114" w:history="1">
        <w:r w:rsidR="00CB4AF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Identifying Subclinical Coronary Abnormalities and Silent Myocardial Ischemia After Arterial Switch Operation.</w:t>
        </w:r>
      </w:hyperlink>
    </w:p>
    <w:p w14:paraId="77ADE7EE" w14:textId="77777777" w:rsidR="00CB4AFE" w:rsidRDefault="00CB4AFE" w:rsidP="00CB4A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Tsuda T, Baffa JM, Octavio J, Robinson BW, Radtke 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Mody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Bhat AM.</w:t>
      </w:r>
    </w:p>
    <w:p w14:paraId="65A784BA" w14:textId="77777777" w:rsidR="00CB4AFE" w:rsidRDefault="00CB4AFE" w:rsidP="00CB4AF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Pediatr Cardiol. 2019 Jun;40(5):901-908. doi: 10.1007/s00246-019-02085-4. Epub 2019 Mar 9.</w:t>
      </w:r>
    </w:p>
    <w:p w14:paraId="669BC9BB" w14:textId="77777777" w:rsidR="00CB4AFE" w:rsidRDefault="00CB4AFE" w:rsidP="00CB4AF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30852629</w:t>
      </w:r>
    </w:p>
    <w:p w14:paraId="0196F5EF" w14:textId="77777777" w:rsidR="00CB4AFE" w:rsidRDefault="00CB4AFE" w:rsidP="00CB4AF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76593FD" w14:textId="77777777" w:rsidR="00CB4AFE" w:rsidRDefault="00CB4AFE" w:rsidP="00CB4A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30196381</w:t>
      </w:r>
    </w:p>
    <w:p w14:paraId="1DEAA1FF" w14:textId="0CD3D738" w:rsidR="00C06B8C" w:rsidRDefault="00C06B8C" w:rsidP="00E14370">
      <w:bookmarkStart w:id="0" w:name="_GoBack"/>
      <w:bookmarkEnd w:id="0"/>
    </w:p>
    <w:sectPr w:rsidR="00C06B8C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85FD6"/>
    <w:multiLevelType w:val="hybridMultilevel"/>
    <w:tmpl w:val="0D92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70"/>
    <w:rsid w:val="0007321A"/>
    <w:rsid w:val="00127FAE"/>
    <w:rsid w:val="00136D69"/>
    <w:rsid w:val="0013796C"/>
    <w:rsid w:val="001F009C"/>
    <w:rsid w:val="00270E66"/>
    <w:rsid w:val="002834AE"/>
    <w:rsid w:val="002E0AD9"/>
    <w:rsid w:val="0030040B"/>
    <w:rsid w:val="0032178D"/>
    <w:rsid w:val="00352B2F"/>
    <w:rsid w:val="0036183D"/>
    <w:rsid w:val="00370634"/>
    <w:rsid w:val="0046265B"/>
    <w:rsid w:val="004D4272"/>
    <w:rsid w:val="004F086F"/>
    <w:rsid w:val="004F4AFD"/>
    <w:rsid w:val="00566441"/>
    <w:rsid w:val="005B0C66"/>
    <w:rsid w:val="005F3C6E"/>
    <w:rsid w:val="00631F21"/>
    <w:rsid w:val="00684417"/>
    <w:rsid w:val="006D1F3A"/>
    <w:rsid w:val="006E0031"/>
    <w:rsid w:val="007543BC"/>
    <w:rsid w:val="007E6B3B"/>
    <w:rsid w:val="0084429E"/>
    <w:rsid w:val="0091629A"/>
    <w:rsid w:val="009526D0"/>
    <w:rsid w:val="009813B7"/>
    <w:rsid w:val="00A42558"/>
    <w:rsid w:val="00A5541F"/>
    <w:rsid w:val="00A569EA"/>
    <w:rsid w:val="00A81023"/>
    <w:rsid w:val="00A96431"/>
    <w:rsid w:val="00AA7029"/>
    <w:rsid w:val="00AE7B78"/>
    <w:rsid w:val="00B45C5D"/>
    <w:rsid w:val="00B627DC"/>
    <w:rsid w:val="00B67EF1"/>
    <w:rsid w:val="00BB69AA"/>
    <w:rsid w:val="00BD0862"/>
    <w:rsid w:val="00C049CA"/>
    <w:rsid w:val="00C06B8C"/>
    <w:rsid w:val="00C51A2A"/>
    <w:rsid w:val="00CB4AFE"/>
    <w:rsid w:val="00D33230"/>
    <w:rsid w:val="00D70921"/>
    <w:rsid w:val="00DD1BDF"/>
    <w:rsid w:val="00DD6459"/>
    <w:rsid w:val="00DF58B4"/>
    <w:rsid w:val="00E14370"/>
    <w:rsid w:val="00E96645"/>
    <w:rsid w:val="00EB3B8F"/>
    <w:rsid w:val="00F0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2EB98"/>
  <w15:chartTrackingRefBased/>
  <w15:docId w15:val="{FF041D5A-E4C5-4449-B8FB-5C6511B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121278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ncbi.nlm.nih.gov/pubmed/30967286" TargetMode="External"/><Relationship Id="rId42" Type="http://schemas.openxmlformats.org/officeDocument/2006/relationships/hyperlink" Target="https://www.ncbi.nlm.nih.gov/pubmed/30725710" TargetMode="External"/><Relationship Id="rId47" Type="http://schemas.openxmlformats.org/officeDocument/2006/relationships/hyperlink" Target="https://www.ncbi.nlm.nih.gov/pubmed/31131660" TargetMode="External"/><Relationship Id="rId63" Type="http://schemas.openxmlformats.org/officeDocument/2006/relationships/hyperlink" Target="https://www.ncbi.nlm.nih.gov/pubmed?linkname=pubmed_pubmed&amp;from_uid=31116466" TargetMode="External"/><Relationship Id="rId68" Type="http://schemas.openxmlformats.org/officeDocument/2006/relationships/hyperlink" Target="https://www.ncbi.nlm.nih.gov/pubmed/30991358" TargetMode="External"/><Relationship Id="rId84" Type="http://schemas.openxmlformats.org/officeDocument/2006/relationships/hyperlink" Target="https://www.ncbi.nlm.nih.gov/pubmed/30849498" TargetMode="External"/><Relationship Id="rId89" Type="http://schemas.openxmlformats.org/officeDocument/2006/relationships/hyperlink" Target="https://www.ncbi.nlm.nih.gov/pubmed/31245936" TargetMode="External"/><Relationship Id="rId112" Type="http://schemas.openxmlformats.org/officeDocument/2006/relationships/hyperlink" Target="https://www.ncbi.nlm.nih.gov/pubmed/30985088" TargetMode="External"/><Relationship Id="rId16" Type="http://schemas.openxmlformats.org/officeDocument/2006/relationships/hyperlink" Target="https://www.ncbi.nlm.nih.gov/pubmed?linkname=pubmed_pubmed&amp;from_uid=31213699" TargetMode="External"/><Relationship Id="rId107" Type="http://schemas.openxmlformats.org/officeDocument/2006/relationships/hyperlink" Target="https://www.ncbi.nlm.nih.gov/pubmed/30590475" TargetMode="External"/><Relationship Id="rId11" Type="http://schemas.openxmlformats.org/officeDocument/2006/relationships/hyperlink" Target="https://www.ncbi.nlm.nih.gov/pubmed?linkname=pubmed_pubmed&amp;from_uid=31258874" TargetMode="External"/><Relationship Id="rId32" Type="http://schemas.openxmlformats.org/officeDocument/2006/relationships/hyperlink" Target="https://www.ncbi.nlm.nih.gov/pubmed/31272701" TargetMode="External"/><Relationship Id="rId37" Type="http://schemas.openxmlformats.org/officeDocument/2006/relationships/hyperlink" Target="https://www.ncbi.nlm.nih.gov/pubmed/31182220" TargetMode="External"/><Relationship Id="rId53" Type="http://schemas.openxmlformats.org/officeDocument/2006/relationships/hyperlink" Target="https://www.ncbi.nlm.nih.gov/pubmed/30954207" TargetMode="External"/><Relationship Id="rId58" Type="http://schemas.openxmlformats.org/officeDocument/2006/relationships/hyperlink" Target="https://www.ncbi.nlm.nih.gov/pubmed/31151707" TargetMode="External"/><Relationship Id="rId74" Type="http://schemas.openxmlformats.org/officeDocument/2006/relationships/hyperlink" Target="https://www.ncbi.nlm.nih.gov/pubmed/30514732" TargetMode="External"/><Relationship Id="rId79" Type="http://schemas.openxmlformats.org/officeDocument/2006/relationships/hyperlink" Target="https://www.ncbi.nlm.nih.gov/pubmed?linkname=pubmed_pubmed&amp;from_uid=31012137" TargetMode="External"/><Relationship Id="rId102" Type="http://schemas.openxmlformats.org/officeDocument/2006/relationships/hyperlink" Target="https://www.ncbi.nlm.nih.gov/pubmed?linkname=pubmed_pubmed&amp;from_uid=31095787" TargetMode="External"/><Relationship Id="rId5" Type="http://schemas.openxmlformats.org/officeDocument/2006/relationships/hyperlink" Target="https://www.ncbi.nlm.nih.gov/pubmed/31254360" TargetMode="External"/><Relationship Id="rId90" Type="http://schemas.openxmlformats.org/officeDocument/2006/relationships/hyperlink" Target="https://www.ncbi.nlm.nih.gov/pubmed?linkname=pubmed_pubmed&amp;from_uid=31245936" TargetMode="External"/><Relationship Id="rId95" Type="http://schemas.openxmlformats.org/officeDocument/2006/relationships/hyperlink" Target="https://www.ncbi.nlm.nih.gov/pubmed?linkname=pubmed_pubmed&amp;from_uid=31195876" TargetMode="External"/><Relationship Id="rId22" Type="http://schemas.openxmlformats.org/officeDocument/2006/relationships/hyperlink" Target="https://www.ncbi.nlm.nih.gov/pubmed?linkname=pubmed_pubmed&amp;from_uid=30967286" TargetMode="External"/><Relationship Id="rId27" Type="http://schemas.openxmlformats.org/officeDocument/2006/relationships/hyperlink" Target="https://www.ncbi.nlm.nih.gov/pubmed?linkname=pubmed_pubmed&amp;from_uid=31212780" TargetMode="External"/><Relationship Id="rId43" Type="http://schemas.openxmlformats.org/officeDocument/2006/relationships/hyperlink" Target="https://www.ncbi.nlm.nih.gov/pubmed?linkname=pubmed_pubmed&amp;from_uid=30725710" TargetMode="External"/><Relationship Id="rId48" Type="http://schemas.openxmlformats.org/officeDocument/2006/relationships/hyperlink" Target="https://www.ncbi.nlm.nih.gov/pubmed/31131660" TargetMode="External"/><Relationship Id="rId64" Type="http://schemas.openxmlformats.org/officeDocument/2006/relationships/hyperlink" Target="https://www.ncbi.nlm.nih.gov/pubmed/31025775" TargetMode="External"/><Relationship Id="rId69" Type="http://schemas.openxmlformats.org/officeDocument/2006/relationships/hyperlink" Target="https://www.ncbi.nlm.nih.gov/pubmed?linkname=pubmed_pubmed&amp;from_uid=30991358" TargetMode="External"/><Relationship Id="rId113" Type="http://schemas.openxmlformats.org/officeDocument/2006/relationships/hyperlink" Target="https://www.ncbi.nlm.nih.gov/pubmed?linkname=pubmed_pubmed&amp;from_uid=30985088" TargetMode="External"/><Relationship Id="rId80" Type="http://schemas.openxmlformats.org/officeDocument/2006/relationships/hyperlink" Target="https://www.ncbi.nlm.nih.gov/pubmed/31268012" TargetMode="External"/><Relationship Id="rId85" Type="http://schemas.openxmlformats.org/officeDocument/2006/relationships/hyperlink" Target="https://www.ncbi.nlm.nih.gov/pubmed?linkname=pubmed_pubmed&amp;from_uid=30849498" TargetMode="External"/><Relationship Id="rId12" Type="http://schemas.openxmlformats.org/officeDocument/2006/relationships/hyperlink" Target="https://www.ncbi.nlm.nih.gov/pubmed/31195876" TargetMode="External"/><Relationship Id="rId17" Type="http://schemas.openxmlformats.org/officeDocument/2006/relationships/hyperlink" Target="https://www.ncbi.nlm.nih.gov/pubmed/31207185" TargetMode="External"/><Relationship Id="rId33" Type="http://schemas.openxmlformats.org/officeDocument/2006/relationships/hyperlink" Target="https://www.ncbi.nlm.nih.gov/pubmed?linkname=pubmed_pubmed&amp;from_uid=31272701" TargetMode="External"/><Relationship Id="rId38" Type="http://schemas.openxmlformats.org/officeDocument/2006/relationships/hyperlink" Target="https://www.ncbi.nlm.nih.gov/pubmed?linkname=pubmed_pubmed&amp;from_uid=31182220" TargetMode="External"/><Relationship Id="rId59" Type="http://schemas.openxmlformats.org/officeDocument/2006/relationships/hyperlink" Target="https://www.ncbi.nlm.nih.gov/pubmed?linkname=pubmed_pubmed&amp;from_uid=31151707" TargetMode="External"/><Relationship Id="rId103" Type="http://schemas.openxmlformats.org/officeDocument/2006/relationships/hyperlink" Target="https://www.ncbi.nlm.nih.gov/pubmed/30689777" TargetMode="External"/><Relationship Id="rId108" Type="http://schemas.openxmlformats.org/officeDocument/2006/relationships/hyperlink" Target="https://www.ncbi.nlm.nih.gov/pubmed?linkname=pubmed_pubmed&amp;from_uid=30590475" TargetMode="External"/><Relationship Id="rId54" Type="http://schemas.openxmlformats.org/officeDocument/2006/relationships/hyperlink" Target="https://www.ncbi.nlm.nih.gov/pubmed?linkname=pubmed_pubmed&amp;from_uid=30954207" TargetMode="External"/><Relationship Id="rId70" Type="http://schemas.openxmlformats.org/officeDocument/2006/relationships/hyperlink" Target="https://www.ncbi.nlm.nih.gov/pubmed/31120797" TargetMode="External"/><Relationship Id="rId75" Type="http://schemas.openxmlformats.org/officeDocument/2006/relationships/hyperlink" Target="https://www.ncbi.nlm.nih.gov/pubmed?linkname=pubmed_pubmed&amp;from_uid=30514732" TargetMode="External"/><Relationship Id="rId91" Type="http://schemas.openxmlformats.org/officeDocument/2006/relationships/hyperlink" Target="https://www.ncbi.nlm.nih.gov/pubmed/31242053" TargetMode="External"/><Relationship Id="rId96" Type="http://schemas.openxmlformats.org/officeDocument/2006/relationships/hyperlink" Target="https://www.ncbi.nlm.nih.gov/pubmed/312084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?linkname=pubmed_pubmed&amp;from_uid=31254360" TargetMode="External"/><Relationship Id="rId23" Type="http://schemas.openxmlformats.org/officeDocument/2006/relationships/hyperlink" Target="https://www.ncbi.nlm.nih.gov/pubmed/31242968" TargetMode="External"/><Relationship Id="rId28" Type="http://schemas.openxmlformats.org/officeDocument/2006/relationships/hyperlink" Target="https://www.ncbi.nlm.nih.gov/pubmed/31184212" TargetMode="External"/><Relationship Id="rId49" Type="http://schemas.openxmlformats.org/officeDocument/2006/relationships/hyperlink" Target="https://www.ncbi.nlm.nih.gov/pubmed?linkname=pubmed_pubmed&amp;from_uid=31131660" TargetMode="External"/><Relationship Id="rId114" Type="http://schemas.openxmlformats.org/officeDocument/2006/relationships/hyperlink" Target="https://www.ncbi.nlm.nih.gov/pubmed/30852629" TargetMode="External"/><Relationship Id="rId10" Type="http://schemas.openxmlformats.org/officeDocument/2006/relationships/hyperlink" Target="https://www.ncbi.nlm.nih.gov/pubmed/31258874" TargetMode="External"/><Relationship Id="rId31" Type="http://schemas.openxmlformats.org/officeDocument/2006/relationships/hyperlink" Target="https://www.ncbi.nlm.nih.gov/pubmed?linkname=pubmed_pubmed&amp;from_uid=31230936" TargetMode="External"/><Relationship Id="rId44" Type="http://schemas.openxmlformats.org/officeDocument/2006/relationships/hyperlink" Target="https://www.ncbi.nlm.nih.gov/pubmed/30020660" TargetMode="External"/><Relationship Id="rId52" Type="http://schemas.openxmlformats.org/officeDocument/2006/relationships/hyperlink" Target="https://www.ncbi.nlm.nih.gov/pubmed?linkname=pubmed_pubmed&amp;from_uid=31245011" TargetMode="External"/><Relationship Id="rId60" Type="http://schemas.openxmlformats.org/officeDocument/2006/relationships/hyperlink" Target="https://www.ncbi.nlm.nih.gov/pubmed/29236545" TargetMode="External"/><Relationship Id="rId65" Type="http://schemas.openxmlformats.org/officeDocument/2006/relationships/hyperlink" Target="https://www.ncbi.nlm.nih.gov/pubmed?linkname=pubmed_pubmed&amp;from_uid=31025775" TargetMode="External"/><Relationship Id="rId73" Type="http://schemas.openxmlformats.org/officeDocument/2006/relationships/hyperlink" Target="https://www.ncbi.nlm.nih.gov/pubmed?linkname=pubmed_pubmed&amp;from_uid=30893567" TargetMode="External"/><Relationship Id="rId78" Type="http://schemas.openxmlformats.org/officeDocument/2006/relationships/hyperlink" Target="https://www.ncbi.nlm.nih.gov/pubmed/31012137" TargetMode="External"/><Relationship Id="rId81" Type="http://schemas.openxmlformats.org/officeDocument/2006/relationships/hyperlink" Target="https://www.ncbi.nlm.nih.gov/pubmed?linkname=pubmed_pubmed&amp;from_uid=31268012" TargetMode="External"/><Relationship Id="rId86" Type="http://schemas.openxmlformats.org/officeDocument/2006/relationships/hyperlink" Target="https://www.ncbi.nlm.nih.gov/pubmed/31250930" TargetMode="External"/><Relationship Id="rId94" Type="http://schemas.openxmlformats.org/officeDocument/2006/relationships/hyperlink" Target="https://www.ncbi.nlm.nih.gov/pubmed/31195876" TargetMode="External"/><Relationship Id="rId99" Type="http://schemas.openxmlformats.org/officeDocument/2006/relationships/hyperlink" Target="https://www.ncbi.nlm.nih.gov/pubmed/31185472" TargetMode="External"/><Relationship Id="rId101" Type="http://schemas.openxmlformats.org/officeDocument/2006/relationships/hyperlink" Target="https://www.ncbi.nlm.nih.gov/pubmed/31095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1258874" TargetMode="External"/><Relationship Id="rId13" Type="http://schemas.openxmlformats.org/officeDocument/2006/relationships/hyperlink" Target="https://www.ncbi.nlm.nih.gov/pubmed/31195876" TargetMode="External"/><Relationship Id="rId18" Type="http://schemas.openxmlformats.org/officeDocument/2006/relationships/hyperlink" Target="https://www.ncbi.nlm.nih.gov/pubmed?linkname=pubmed_pubmed&amp;from_uid=31207185" TargetMode="External"/><Relationship Id="rId39" Type="http://schemas.openxmlformats.org/officeDocument/2006/relationships/hyperlink" Target="https://www.ncbi.nlm.nih.gov/pubmed/31171629" TargetMode="External"/><Relationship Id="rId109" Type="http://schemas.openxmlformats.org/officeDocument/2006/relationships/hyperlink" Target="https://www.ncbi.nlm.nih.gov/pubmed/30672076" TargetMode="External"/><Relationship Id="rId34" Type="http://schemas.openxmlformats.org/officeDocument/2006/relationships/hyperlink" Target="https://www.ncbi.nlm.nih.gov/pubmed/31178488" TargetMode="External"/><Relationship Id="rId50" Type="http://schemas.openxmlformats.org/officeDocument/2006/relationships/hyperlink" Target="https://www.ncbi.nlm.nih.gov/pubmed/31245011" TargetMode="External"/><Relationship Id="rId55" Type="http://schemas.openxmlformats.org/officeDocument/2006/relationships/hyperlink" Target="https://www.ncbi.nlm.nih.gov/pubmed/31142721" TargetMode="External"/><Relationship Id="rId76" Type="http://schemas.openxmlformats.org/officeDocument/2006/relationships/hyperlink" Target="https://www.ncbi.nlm.nih.gov/pubmed/30932184" TargetMode="External"/><Relationship Id="rId97" Type="http://schemas.openxmlformats.org/officeDocument/2006/relationships/hyperlink" Target="https://www.ncbi.nlm.nih.gov/pubmed/31208417" TargetMode="External"/><Relationship Id="rId104" Type="http://schemas.openxmlformats.org/officeDocument/2006/relationships/hyperlink" Target="https://www.ncbi.nlm.nih.gov/pubmed?linkname=pubmed_pubmed&amp;from_uid=30689777" TargetMode="External"/><Relationship Id="rId7" Type="http://schemas.openxmlformats.org/officeDocument/2006/relationships/hyperlink" Target="https://www.ncbi.nlm.nih.gov/pubmed/31262673" TargetMode="External"/><Relationship Id="rId71" Type="http://schemas.openxmlformats.org/officeDocument/2006/relationships/hyperlink" Target="https://www.ncbi.nlm.nih.gov/pubmed?linkname=pubmed_pubmed&amp;from_uid=31120797" TargetMode="External"/><Relationship Id="rId92" Type="http://schemas.openxmlformats.org/officeDocument/2006/relationships/hyperlink" Target="https://www.ncbi.nlm.nih.gov/pubmed?linkname=pubmed_pubmed&amp;from_uid=3124205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?linkname=pubmed_pubmed&amp;from_uid=31184212" TargetMode="External"/><Relationship Id="rId24" Type="http://schemas.openxmlformats.org/officeDocument/2006/relationships/hyperlink" Target="https://www.ncbi.nlm.nih.gov/pubmed?linkname=pubmed_pubmed&amp;from_uid=31242968" TargetMode="External"/><Relationship Id="rId40" Type="http://schemas.openxmlformats.org/officeDocument/2006/relationships/hyperlink" Target="https://www.ncbi.nlm.nih.gov/pubmed?linkname=pubmed_pubmed&amp;from_uid=31171629" TargetMode="External"/><Relationship Id="rId45" Type="http://schemas.openxmlformats.org/officeDocument/2006/relationships/hyperlink" Target="https://www.ncbi.nlm.nih.gov/pubmed/30020660" TargetMode="External"/><Relationship Id="rId66" Type="http://schemas.openxmlformats.org/officeDocument/2006/relationships/hyperlink" Target="https://www.ncbi.nlm.nih.gov/pubmed/30834772" TargetMode="External"/><Relationship Id="rId87" Type="http://schemas.openxmlformats.org/officeDocument/2006/relationships/hyperlink" Target="https://www.ncbi.nlm.nih.gov/pubmed?linkname=pubmed_pubmed&amp;from_uid=31250930" TargetMode="External"/><Relationship Id="rId110" Type="http://schemas.openxmlformats.org/officeDocument/2006/relationships/hyperlink" Target="https://www.ncbi.nlm.nih.gov/pubmed?linkname=pubmed_pubmed&amp;from_uid=30672076" TargetMode="External"/><Relationship Id="rId115" Type="http://schemas.openxmlformats.org/officeDocument/2006/relationships/hyperlink" Target="https://www.ncbi.nlm.nih.gov/pubmed?linkname=pubmed_pubmed&amp;from_uid=30852629" TargetMode="External"/><Relationship Id="rId61" Type="http://schemas.openxmlformats.org/officeDocument/2006/relationships/hyperlink" Target="https://www.ncbi.nlm.nih.gov/pubmed?linkname=pubmed_pubmed&amp;from_uid=29236545" TargetMode="External"/><Relationship Id="rId82" Type="http://schemas.openxmlformats.org/officeDocument/2006/relationships/hyperlink" Target="https://www.ncbi.nlm.nih.gov/pubmed/30857653" TargetMode="External"/><Relationship Id="rId19" Type="http://schemas.openxmlformats.org/officeDocument/2006/relationships/hyperlink" Target="https://www.ncbi.nlm.nih.gov/pubmed/30967289" TargetMode="External"/><Relationship Id="rId14" Type="http://schemas.openxmlformats.org/officeDocument/2006/relationships/hyperlink" Target="https://www.ncbi.nlm.nih.gov/pubmed?linkname=pubmed_pubmed&amp;from_uid=31195876" TargetMode="External"/><Relationship Id="rId30" Type="http://schemas.openxmlformats.org/officeDocument/2006/relationships/hyperlink" Target="https://www.ncbi.nlm.nih.gov/pubmed/31230936" TargetMode="External"/><Relationship Id="rId35" Type="http://schemas.openxmlformats.org/officeDocument/2006/relationships/hyperlink" Target="https://www.ncbi.nlm.nih.gov/pubmed/31178488" TargetMode="External"/><Relationship Id="rId56" Type="http://schemas.openxmlformats.org/officeDocument/2006/relationships/hyperlink" Target="https://www.ncbi.nlm.nih.gov/pubmed/31142721" TargetMode="External"/><Relationship Id="rId77" Type="http://schemas.openxmlformats.org/officeDocument/2006/relationships/hyperlink" Target="https://www.ncbi.nlm.nih.gov/pubmed?linkname=pubmed_pubmed&amp;from_uid=30932184" TargetMode="External"/><Relationship Id="rId100" Type="http://schemas.openxmlformats.org/officeDocument/2006/relationships/hyperlink" Target="https://www.ncbi.nlm.nih.gov/pubmed?linkname=pubmed_pubmed&amp;from_uid=31185472" TargetMode="External"/><Relationship Id="rId105" Type="http://schemas.openxmlformats.org/officeDocument/2006/relationships/hyperlink" Target="https://www.ncbi.nlm.nih.gov/pubmed/30590476" TargetMode="External"/><Relationship Id="rId8" Type="http://schemas.openxmlformats.org/officeDocument/2006/relationships/hyperlink" Target="https://www.ncbi.nlm.nih.gov/pubmed?linkname=pubmed_pubmed&amp;from_uid=31262673" TargetMode="External"/><Relationship Id="rId51" Type="http://schemas.openxmlformats.org/officeDocument/2006/relationships/hyperlink" Target="https://www.ncbi.nlm.nih.gov/pubmed/31245011" TargetMode="External"/><Relationship Id="rId72" Type="http://schemas.openxmlformats.org/officeDocument/2006/relationships/hyperlink" Target="https://www.ncbi.nlm.nih.gov/pubmed/30893567" TargetMode="External"/><Relationship Id="rId93" Type="http://schemas.openxmlformats.org/officeDocument/2006/relationships/hyperlink" Target="https://www.ncbi.nlm.nih.gov/pubmed/31195876" TargetMode="External"/><Relationship Id="rId98" Type="http://schemas.openxmlformats.org/officeDocument/2006/relationships/hyperlink" Target="https://www.ncbi.nlm.nih.gov/pubmed?linkname=pubmed_pubmed&amp;from_uid=312084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pubmed/31212780" TargetMode="External"/><Relationship Id="rId46" Type="http://schemas.openxmlformats.org/officeDocument/2006/relationships/hyperlink" Target="https://www.ncbi.nlm.nih.gov/pubmed?linkname=pubmed_pubmed&amp;from_uid=30020660" TargetMode="External"/><Relationship Id="rId67" Type="http://schemas.openxmlformats.org/officeDocument/2006/relationships/hyperlink" Target="https://www.ncbi.nlm.nih.gov/pubmed?linkname=pubmed_pubmed&amp;from_uid=3083477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ncbi.nlm.nih.gov/pubmed?linkname=pubmed_pubmed&amp;from_uid=30967289" TargetMode="External"/><Relationship Id="rId41" Type="http://schemas.openxmlformats.org/officeDocument/2006/relationships/hyperlink" Target="https://www.ncbi.nlm.nih.gov/pubmed/30725710" TargetMode="External"/><Relationship Id="rId62" Type="http://schemas.openxmlformats.org/officeDocument/2006/relationships/hyperlink" Target="https://www.ncbi.nlm.nih.gov/pubmed/31116466" TargetMode="External"/><Relationship Id="rId83" Type="http://schemas.openxmlformats.org/officeDocument/2006/relationships/hyperlink" Target="https://www.ncbi.nlm.nih.gov/pubmed?linkname=pubmed_pubmed&amp;from_uid=30857653" TargetMode="External"/><Relationship Id="rId88" Type="http://schemas.openxmlformats.org/officeDocument/2006/relationships/hyperlink" Target="https://www.ncbi.nlm.nih.gov/pubmed/31245936" TargetMode="External"/><Relationship Id="rId111" Type="http://schemas.openxmlformats.org/officeDocument/2006/relationships/hyperlink" Target="https://www.ncbi.nlm.nih.gov/pubmed/30985088" TargetMode="External"/><Relationship Id="rId15" Type="http://schemas.openxmlformats.org/officeDocument/2006/relationships/hyperlink" Target="https://www.ncbi.nlm.nih.gov/pubmed/31213699" TargetMode="External"/><Relationship Id="rId36" Type="http://schemas.openxmlformats.org/officeDocument/2006/relationships/hyperlink" Target="https://www.ncbi.nlm.nih.gov/pubmed?linkname=pubmed_pubmed&amp;from_uid=31178488" TargetMode="External"/><Relationship Id="rId57" Type="http://schemas.openxmlformats.org/officeDocument/2006/relationships/hyperlink" Target="https://www.ncbi.nlm.nih.gov/pubmed?linkname=pubmed_pubmed&amp;from_uid=31142721" TargetMode="External"/><Relationship Id="rId106" Type="http://schemas.openxmlformats.org/officeDocument/2006/relationships/hyperlink" Target="https://www.ncbi.nlm.nih.gov/pubmed?linkname=pubmed_pubmed&amp;from_uid=30590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3714</Words>
  <Characters>21171</Characters>
  <Application>Microsoft Office Word</Application>
  <DocSecurity>0</DocSecurity>
  <Lines>176</Lines>
  <Paragraphs>49</Paragraphs>
  <ScaleCrop>false</ScaleCrop>
  <Company/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52</cp:revision>
  <dcterms:created xsi:type="dcterms:W3CDTF">2019-07-11T01:08:00Z</dcterms:created>
  <dcterms:modified xsi:type="dcterms:W3CDTF">2019-07-11T04:32:00Z</dcterms:modified>
</cp:coreProperties>
</file>