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A6853" w14:textId="535B71F1" w:rsidR="00566441" w:rsidRPr="00FA07FE" w:rsidRDefault="00FA07FE">
      <w:pPr>
        <w:rPr>
          <w:b/>
          <w:bCs/>
        </w:rPr>
      </w:pPr>
      <w:r w:rsidRPr="00FA07FE">
        <w:rPr>
          <w:b/>
          <w:bCs/>
        </w:rPr>
        <w:t xml:space="preserve">CHD EP June 2019 </w:t>
      </w:r>
    </w:p>
    <w:p w14:paraId="762F0549" w14:textId="04EAC074" w:rsidR="00FA07FE" w:rsidRDefault="00FA07FE"/>
    <w:p w14:paraId="22269A38" w14:textId="48131537" w:rsidR="00AE2A98" w:rsidRDefault="00FA07FE" w:rsidP="00AE2A9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AE2A98" w:rsidRPr="00AE2A98">
        <w:t xml:space="preserve"> </w:t>
      </w:r>
      <w:hyperlink r:id="rId4" w:history="1">
        <w:r w:rsidR="00AE2A9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Long-term follow-up and comparison of techniques in radiofrequency ablation of ventricular arrhythmias originating from the aortic cusps (AVATAR Registry).</w:t>
        </w:r>
      </w:hyperlink>
    </w:p>
    <w:p w14:paraId="3DF71C67" w14:textId="77777777" w:rsidR="00AE2A98" w:rsidRDefault="00AE2A98" w:rsidP="00AE2A9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Styczkiewicz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Ludwik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Śledź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Lipczyńska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Zaborska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Kryński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Deutsch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Morka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Kukla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Styczkiewicz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Kułakowski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Stec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SM.</w:t>
      </w:r>
    </w:p>
    <w:p w14:paraId="4C096EE3" w14:textId="77777777" w:rsidR="00AE2A98" w:rsidRDefault="00AE2A98" w:rsidP="00AE2A9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Pol Arch Intern Med. 2019 Jun 28;129(6):399-407. doi: 10.20452/pamw.14861. Epub 2019 Jun 6.</w:t>
      </w:r>
    </w:p>
    <w:p w14:paraId="20EFE1A5" w14:textId="77777777" w:rsidR="00AE2A98" w:rsidRDefault="00AE2A98" w:rsidP="00AE2A9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31169259 </w:t>
      </w:r>
      <w:hyperlink r:id="rId5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2DB02EFD" w14:textId="77777777" w:rsidR="00AE2A98" w:rsidRDefault="00AE2A98" w:rsidP="00AE2A9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B0774A7" w14:textId="77777777" w:rsidR="00AE2A98" w:rsidRDefault="00AE2A98" w:rsidP="00AE2A9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31244446</w:t>
      </w:r>
    </w:p>
    <w:p w14:paraId="3CE5CA3A" w14:textId="1F21C410" w:rsidR="00FA07FE" w:rsidRDefault="00FA07FE"/>
    <w:p w14:paraId="6E8B78C8" w14:textId="1C6A5A64" w:rsidR="00D75C8C" w:rsidRDefault="00AE2A98" w:rsidP="00D75C8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 w:rsidR="00D75C8C" w:rsidRPr="00D75C8C">
        <w:t xml:space="preserve"> </w:t>
      </w:r>
      <w:hyperlink r:id="rId7" w:history="1">
        <w:r w:rsidR="00D75C8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Heart rate variability is depressed in the early transitional period for newborns with complex congenital heart disease.</w:t>
        </w:r>
      </w:hyperlink>
    </w:p>
    <w:p w14:paraId="77A57D86" w14:textId="77777777" w:rsidR="00D75C8C" w:rsidRDefault="00D75C8C" w:rsidP="00D75C8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Mulkey SB, Govindan R, Metzler M, Swisher CB, Hitchings L, Wang Y, Baker R, Larry Maxw</w:t>
      </w:r>
      <w:bookmarkStart w:id="0" w:name="_GoBack"/>
      <w:bookmarkEnd w:id="0"/>
      <w:r>
        <w:rPr>
          <w:rFonts w:ascii="Helvetica" w:hAnsi="Helvetica" w:cs="Helvetica"/>
          <w:color w:val="000000"/>
          <w:sz w:val="28"/>
          <w:szCs w:val="28"/>
        </w:rPr>
        <w:t>ell G, Krishnan A, du Plessis AJ.</w:t>
      </w:r>
    </w:p>
    <w:p w14:paraId="22CD7B09" w14:textId="77777777" w:rsidR="00D75C8C" w:rsidRDefault="00D75C8C" w:rsidP="00D75C8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Clin </w:t>
      </w:r>
      <w:proofErr w:type="spellStart"/>
      <w:r>
        <w:rPr>
          <w:rFonts w:ascii="Helvetica" w:hAnsi="Helvetica" w:cs="Helvetica"/>
          <w:color w:val="000000"/>
        </w:rPr>
        <w:t>Auton</w:t>
      </w:r>
      <w:proofErr w:type="spellEnd"/>
      <w:r>
        <w:rPr>
          <w:rFonts w:ascii="Helvetica" w:hAnsi="Helvetica" w:cs="Helvetica"/>
          <w:color w:val="000000"/>
        </w:rPr>
        <w:t xml:space="preserve"> Res. 2019 Jun 25. doi: 10.1007/s10286-019-00616-w. [Epub ahead of print]</w:t>
      </w:r>
    </w:p>
    <w:p w14:paraId="3FF5DDC3" w14:textId="77777777" w:rsidR="00D75C8C" w:rsidRDefault="00D75C8C" w:rsidP="00D75C8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31240423</w:t>
      </w:r>
    </w:p>
    <w:p w14:paraId="56496558" w14:textId="77777777" w:rsidR="00D75C8C" w:rsidRDefault="00D75C8C" w:rsidP="00D75C8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8C1C333" w14:textId="77777777" w:rsidR="00D75C8C" w:rsidRDefault="00D75C8C" w:rsidP="00D75C8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31237036</w:t>
      </w:r>
    </w:p>
    <w:p w14:paraId="6D6B4E8F" w14:textId="371A6028" w:rsidR="00AE2A98" w:rsidRDefault="00AE2A98"/>
    <w:p w14:paraId="753E833D" w14:textId="4D7157DC" w:rsidR="001A7861" w:rsidRDefault="00D75C8C" w:rsidP="001A786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 w:rsidR="001A7861" w:rsidRPr="001A7861">
        <w:t xml:space="preserve"> </w:t>
      </w:r>
      <w:hyperlink r:id="rId9" w:history="1">
        <w:r w:rsidR="001A786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Congenital heart block: Pace earlier (Childhood) than later (Adulthood).</w:t>
        </w:r>
      </w:hyperlink>
    </w:p>
    <w:p w14:paraId="7A3DBB36" w14:textId="77777777" w:rsidR="001A7861" w:rsidRDefault="001A7861" w:rsidP="001A786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Manolis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Manolis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TA, Melita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Manolis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AS.</w:t>
      </w:r>
    </w:p>
    <w:p w14:paraId="2D43F0CB" w14:textId="77777777" w:rsidR="001A7861" w:rsidRDefault="001A7861" w:rsidP="001A786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Trends Cardiovasc Med. 2019 Jun 20. pii: S1050-1738(19)30091-X. doi: 10.1016/j.tcm.2019.06.006. [Epub ahead of print] Review.</w:t>
      </w:r>
    </w:p>
    <w:p w14:paraId="22795E0F" w14:textId="77777777" w:rsidR="001A7861" w:rsidRDefault="001A7861" w:rsidP="001A786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31262557</w:t>
      </w:r>
    </w:p>
    <w:p w14:paraId="251A35C6" w14:textId="77777777" w:rsidR="001A7861" w:rsidRDefault="001A7861" w:rsidP="001A786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98DBBFA" w14:textId="77777777" w:rsidR="001A7861" w:rsidRDefault="001A7861" w:rsidP="001A786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31216004</w:t>
      </w:r>
    </w:p>
    <w:p w14:paraId="09E7B05B" w14:textId="10447E72" w:rsidR="00D75C8C" w:rsidRDefault="00D75C8C"/>
    <w:p w14:paraId="1C809047" w14:textId="33C400FF" w:rsidR="00520A57" w:rsidRDefault="001A7861" w:rsidP="00520A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 w:rsidR="00520A57" w:rsidRPr="00520A57">
        <w:t xml:space="preserve"> </w:t>
      </w:r>
      <w:hyperlink r:id="rId11" w:history="1">
        <w:r w:rsidR="00520A5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Out-of-hospital cardiac arrest and survival in a patient with Noonan syndrome and multiple lentigines: a case report.</w:t>
        </w:r>
      </w:hyperlink>
    </w:p>
    <w:p w14:paraId="0B2BBB34" w14:textId="77777777" w:rsidR="00520A57" w:rsidRDefault="00520A57" w:rsidP="00520A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Eichhorn C, Voges I,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Daubeney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PEF.</w:t>
      </w:r>
    </w:p>
    <w:p w14:paraId="27B97157" w14:textId="77777777" w:rsidR="00520A57" w:rsidRDefault="00520A57" w:rsidP="00520A5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Med Case Rep. 2019 Jun 15;13(1):194. doi: 10.1186/s13256-019-2096-6.</w:t>
      </w:r>
    </w:p>
    <w:p w14:paraId="103DD9F8" w14:textId="77777777" w:rsidR="00520A57" w:rsidRDefault="00520A57" w:rsidP="00520A5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31208451 </w:t>
      </w:r>
      <w:hyperlink r:id="rId12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2FDFBDE3" w14:textId="77777777" w:rsidR="00520A57" w:rsidRDefault="00520A57" w:rsidP="00520A5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584692F" w14:textId="77777777" w:rsidR="00520A57" w:rsidRDefault="00520A57" w:rsidP="00520A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31203209</w:t>
      </w:r>
    </w:p>
    <w:p w14:paraId="2EB3A7FE" w14:textId="01671713" w:rsidR="001A7861" w:rsidRDefault="001A7861"/>
    <w:p w14:paraId="21111EE2" w14:textId="7300AC77" w:rsidR="00FF5D3F" w:rsidRDefault="00520A57" w:rsidP="00FF5D3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5.</w:t>
      </w:r>
      <w:r w:rsidR="00FF5D3F" w:rsidRPr="00FF5D3F">
        <w:t xml:space="preserve"> </w:t>
      </w:r>
      <w:hyperlink r:id="rId14" w:history="1">
        <w:r w:rsidR="00FF5D3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Different characteristics of postoperative atrial tachyarrhythmias between congenital and non-congenital heart disease.</w:t>
        </w:r>
      </w:hyperlink>
    </w:p>
    <w:p w14:paraId="28DA95C6" w14:textId="77777777" w:rsidR="00FF5D3F" w:rsidRDefault="00FF5D3F" w:rsidP="00FF5D3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lastRenderedPageBreak/>
        <w:t xml:space="preserve">Kondo M, Fukuda K, Wakayama Y, Nakano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Hasebe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Y,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Satake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Segawa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Hirano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Shimokawa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H.</w:t>
      </w:r>
    </w:p>
    <w:p w14:paraId="64B0A651" w14:textId="77777777" w:rsidR="00FF5D3F" w:rsidRDefault="00FF5D3F" w:rsidP="00FF5D3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Interv Card Electrophysiol. 2019 Jun 13. doi: 10.1007/s10840-019-00575-2. [Epub ahead of print]</w:t>
      </w:r>
    </w:p>
    <w:p w14:paraId="67E96603" w14:textId="77777777" w:rsidR="00FF5D3F" w:rsidRDefault="00FF5D3F" w:rsidP="00FF5D3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31197584</w:t>
      </w:r>
    </w:p>
    <w:p w14:paraId="7FFB7334" w14:textId="77777777" w:rsidR="00FF5D3F" w:rsidRDefault="00FF5D3F" w:rsidP="00FF5D3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C7F843B" w14:textId="77777777" w:rsidR="00FF5D3F" w:rsidRDefault="00FF5D3F" w:rsidP="00FF5D3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31190452</w:t>
      </w:r>
    </w:p>
    <w:p w14:paraId="6AECDE9C" w14:textId="7BE533C2" w:rsidR="00520A57" w:rsidRDefault="00520A57"/>
    <w:p w14:paraId="55CD4B30" w14:textId="207C20CE" w:rsidR="00FA6D9B" w:rsidRDefault="00FF5D3F" w:rsidP="00FA6D9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 w:rsidR="00FA6D9B" w:rsidRPr="00FA6D9B">
        <w:t xml:space="preserve"> </w:t>
      </w:r>
      <w:hyperlink r:id="rId16" w:history="1">
        <w:r w:rsidR="00FA6D9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Early postoperative interventional aortic valve closure for severe aortic regurgitation in a neonate after Norwood procedure.</w:t>
        </w:r>
      </w:hyperlink>
    </w:p>
    <w:p w14:paraId="3FCA53FB" w14:textId="77777777" w:rsidR="00FA6D9B" w:rsidRDefault="00FA6D9B" w:rsidP="00FA6D9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Dilber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Eicken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Cleuziou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J.</w:t>
      </w:r>
    </w:p>
    <w:p w14:paraId="500496C1" w14:textId="77777777" w:rsidR="00FA6D9B" w:rsidRDefault="00FA6D9B" w:rsidP="00FA6D9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Cardiol Young. 2019 Jun 6:1-3. doi: 10.1017/S1047951119000155. [Epub ahead of print]</w:t>
      </w:r>
    </w:p>
    <w:p w14:paraId="5B184A65" w14:textId="77777777" w:rsidR="00FA6D9B" w:rsidRDefault="00FA6D9B" w:rsidP="00FA6D9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31169113</w:t>
      </w:r>
    </w:p>
    <w:p w14:paraId="4DEAEE31" w14:textId="77777777" w:rsidR="00FA6D9B" w:rsidRDefault="00FA6D9B" w:rsidP="00FA6D9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8C09E0C" w14:textId="77777777" w:rsidR="00FA6D9B" w:rsidRDefault="00FA6D9B" w:rsidP="00FA6D9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31169099</w:t>
      </w:r>
    </w:p>
    <w:p w14:paraId="22FF9449" w14:textId="55034EA2" w:rsidR="00FF5D3F" w:rsidRDefault="00FF5D3F"/>
    <w:p w14:paraId="48E12502" w14:textId="51EA1BD4" w:rsidR="0083237F" w:rsidRDefault="00FA6D9B" w:rsidP="008323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7.</w:t>
      </w:r>
      <w:r w:rsidR="0083237F" w:rsidRPr="0083237F">
        <w:t xml:space="preserve"> </w:t>
      </w:r>
      <w:hyperlink r:id="rId18" w:history="1">
        <w:r w:rsidR="0083237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Efficacy of catheter ablation for atrial fibrillation in patients with congenital heart disease.</w:t>
        </w:r>
      </w:hyperlink>
    </w:p>
    <w:p w14:paraId="00559300" w14:textId="77777777" w:rsidR="0083237F" w:rsidRDefault="0083237F" w:rsidP="008323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Guarguagli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Kempny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Cazzoli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Barracano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Gatzoulis MA,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Dimopoulos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Ernst S.</w:t>
      </w:r>
    </w:p>
    <w:p w14:paraId="6DF50F3C" w14:textId="77777777" w:rsidR="0083237F" w:rsidRDefault="0083237F" w:rsidP="0083237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Europace. 2019 Jun 5. pii: euz157. doi: 10.1093/</w:t>
      </w:r>
      <w:proofErr w:type="spellStart"/>
      <w:r>
        <w:rPr>
          <w:rFonts w:ascii="Helvetica" w:hAnsi="Helvetica" w:cs="Helvetica"/>
          <w:color w:val="000000"/>
        </w:rPr>
        <w:t>europace</w:t>
      </w:r>
      <w:proofErr w:type="spellEnd"/>
      <w:r>
        <w:rPr>
          <w:rFonts w:ascii="Helvetica" w:hAnsi="Helvetica" w:cs="Helvetica"/>
          <w:color w:val="000000"/>
        </w:rPr>
        <w:t>/euz157. [Epub ahead of print]</w:t>
      </w:r>
    </w:p>
    <w:p w14:paraId="6D565F64" w14:textId="77777777" w:rsidR="0083237F" w:rsidRDefault="0083237F" w:rsidP="0083237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31168581</w:t>
      </w:r>
    </w:p>
    <w:p w14:paraId="25966B74" w14:textId="77777777" w:rsidR="0083237F" w:rsidRDefault="0083237F" w:rsidP="0083237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6A4F8D1" w14:textId="77777777" w:rsidR="0083237F" w:rsidRDefault="0083237F" w:rsidP="008323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31171629</w:t>
      </w:r>
    </w:p>
    <w:p w14:paraId="7AEC87D9" w14:textId="1D3A6CCF" w:rsidR="00FA6D9B" w:rsidRDefault="00FA6D9B"/>
    <w:p w14:paraId="57E3183C" w14:textId="07439696" w:rsidR="006D2D45" w:rsidRDefault="0083237F" w:rsidP="006D2D4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8.</w:t>
      </w:r>
      <w:r w:rsidR="006D2D45" w:rsidRPr="006D2D45">
        <w:t xml:space="preserve"> </w:t>
      </w:r>
      <w:hyperlink r:id="rId20" w:history="1">
        <w:r w:rsidR="006D2D4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Association of Titin-Truncating Genetic Variants With Life-threatening Cardiac Arrhythmias in Patients With Dilated Cardiomyopathy and Implanted Defibrillators.</w:t>
        </w:r>
      </w:hyperlink>
    </w:p>
    <w:p w14:paraId="3E25A31E" w14:textId="77777777" w:rsidR="006D2D45" w:rsidRDefault="006D2D45" w:rsidP="006D2D4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Corden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Jarman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Whiffin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N, Tayal U, Buchan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Sehmi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Harper A, Midwinter W, Lascelles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Markides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V, Mason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Baksi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Pantazis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Pennell DJ, Barton PJ, Prasad SK, Wong T, Cook SA, Ware JS.</w:t>
      </w:r>
    </w:p>
    <w:p w14:paraId="44EF9043" w14:textId="77777777" w:rsidR="006D2D45" w:rsidRDefault="006D2D45" w:rsidP="006D2D4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JAMA </w:t>
      </w:r>
      <w:proofErr w:type="spellStart"/>
      <w:r>
        <w:rPr>
          <w:rFonts w:ascii="Helvetica" w:hAnsi="Helvetica" w:cs="Helvetica"/>
          <w:color w:val="000000"/>
        </w:rPr>
        <w:t>Netw</w:t>
      </w:r>
      <w:proofErr w:type="spellEnd"/>
      <w:r>
        <w:rPr>
          <w:rFonts w:ascii="Helvetica" w:hAnsi="Helvetica" w:cs="Helvetica"/>
          <w:color w:val="000000"/>
        </w:rPr>
        <w:t xml:space="preserve"> Open. 2019 Jun 5;2(6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196520. doi: 10.1001/jamanetworkopen.2019.6520.</w:t>
      </w:r>
    </w:p>
    <w:p w14:paraId="357E366D" w14:textId="77777777" w:rsidR="006D2D45" w:rsidRDefault="006D2D45" w:rsidP="006D2D4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31251381</w:t>
      </w:r>
    </w:p>
    <w:p w14:paraId="45FAD681" w14:textId="77777777" w:rsidR="006D2D45" w:rsidRDefault="006D2D45" w:rsidP="006D2D4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303E3B6" w14:textId="77777777" w:rsidR="006D2D45" w:rsidRDefault="006D2D45" w:rsidP="006D2D4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31166055</w:t>
      </w:r>
    </w:p>
    <w:p w14:paraId="656CFE0A" w14:textId="46F4A753" w:rsidR="0083237F" w:rsidRDefault="0083237F"/>
    <w:p w14:paraId="732B9DD9" w14:textId="6D631B38" w:rsidR="0045218E" w:rsidRDefault="006D2D45" w:rsidP="0045218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9.</w:t>
      </w:r>
      <w:r w:rsidR="0045218E" w:rsidRPr="0045218E">
        <w:t xml:space="preserve"> </w:t>
      </w:r>
      <w:hyperlink r:id="rId22" w:history="1">
        <w:r w:rsidR="0045218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Hidden Complexity in Routine Adult and Pediatric Arrhythmias Interpretation: The Future of Precision </w:t>
        </w:r>
        <w:proofErr w:type="spellStart"/>
        <w:r w:rsidR="0045218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Electrocardiology</w:t>
        </w:r>
        <w:proofErr w:type="spellEnd"/>
        <w:r w:rsidR="0045218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.</w:t>
        </w:r>
      </w:hyperlink>
    </w:p>
    <w:p w14:paraId="6B53874A" w14:textId="77777777" w:rsidR="0045218E" w:rsidRDefault="0045218E" w:rsidP="0045218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lastRenderedPageBreak/>
        <w:t>Leonelli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FM, De Ponti R, Drago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Baban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Cortez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Griselli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Bagliani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G.</w:t>
      </w:r>
    </w:p>
    <w:p w14:paraId="7E7A0CA7" w14:textId="77777777" w:rsidR="0045218E" w:rsidRDefault="0045218E" w:rsidP="0045218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 Electrophysiol Clin. 2019 Jun;11(2):391-404. doi: 10.1016/j.ccep.2019.03.001. Review.</w:t>
      </w:r>
    </w:p>
    <w:p w14:paraId="2B445CBA" w14:textId="77777777" w:rsidR="0045218E" w:rsidRDefault="0045218E" w:rsidP="0045218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31084858</w:t>
      </w:r>
    </w:p>
    <w:p w14:paraId="78A6215C" w14:textId="77777777" w:rsidR="0045218E" w:rsidRDefault="0045218E" w:rsidP="0045218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85AC5CD" w14:textId="77777777" w:rsidR="0045218E" w:rsidRDefault="0045218E" w:rsidP="0045218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31084855</w:t>
      </w:r>
    </w:p>
    <w:p w14:paraId="32C3E2C9" w14:textId="0E1813B4" w:rsidR="006D2D45" w:rsidRDefault="006D2D45"/>
    <w:p w14:paraId="558C8428" w14:textId="216B7877" w:rsidR="00F73A52" w:rsidRDefault="0045218E" w:rsidP="00F73A5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10.</w:t>
      </w:r>
      <w:r w:rsidR="00F73A52" w:rsidRPr="00F73A52">
        <w:t xml:space="preserve"> </w:t>
      </w:r>
      <w:hyperlink r:id="rId24" w:history="1">
        <w:r w:rsidR="00F73A5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Arrhythmias due to Inherited and Acquired Abnormalities of Ventricular Repolarization.</w:t>
        </w:r>
      </w:hyperlink>
    </w:p>
    <w:p w14:paraId="0AB6CFF8" w14:textId="77777777" w:rsidR="00F73A52" w:rsidRDefault="00F73A52" w:rsidP="00F73A5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Locati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Bagliani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Cecchi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Johny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Lunati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Pappone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C.</w:t>
      </w:r>
    </w:p>
    <w:p w14:paraId="225523FA" w14:textId="77777777" w:rsidR="00F73A52" w:rsidRDefault="00F73A52" w:rsidP="00F73A5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 Electrophysiol Clin. 2019 Jun;11(2):345-362. doi: 10.1016/j.ccep.2019.02.009. Epub 2019 Apr 10. Review.</w:t>
      </w:r>
    </w:p>
    <w:p w14:paraId="37520137" w14:textId="77777777" w:rsidR="00F73A52" w:rsidRDefault="00F73A52" w:rsidP="00F73A5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31084855</w:t>
      </w:r>
    </w:p>
    <w:p w14:paraId="60057B30" w14:textId="77777777" w:rsidR="00F73A52" w:rsidRDefault="00F73A52" w:rsidP="00F73A5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D53C2F8" w14:textId="77777777" w:rsidR="00F73A52" w:rsidRDefault="00F73A52" w:rsidP="00F73A5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30767113</w:t>
      </w:r>
    </w:p>
    <w:p w14:paraId="4CB8AAA5" w14:textId="32F934F0" w:rsidR="0045218E" w:rsidRDefault="0045218E"/>
    <w:p w14:paraId="240BDA92" w14:textId="278C2A45" w:rsidR="007F2C38" w:rsidRDefault="00F73A52" w:rsidP="007F2C3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11.</w:t>
      </w:r>
      <w:r w:rsidR="007F2C38" w:rsidRPr="007F2C38">
        <w:t xml:space="preserve"> </w:t>
      </w:r>
      <w:hyperlink r:id="rId26" w:history="1">
        <w:r w:rsidR="007F2C3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Safety and outcomes of catheter ablation for atrial fibrillation in adults with congenital heart disease: A multicenter registry study.</w:t>
        </w:r>
      </w:hyperlink>
    </w:p>
    <w:p w14:paraId="75CCD2CD" w14:textId="77777777" w:rsidR="007F2C38" w:rsidRDefault="007F2C38" w:rsidP="007F2C3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Liang JJ, Frankel DS, Parikh 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Lakkireddy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Mohanty S, Burkhardt JD, Natale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Szilagyi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Gerstenfeld EP, Moore JP, Collins KK, Kay JD,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Santangeli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Marchlinski FE, Sauer WH, Nguyen DT.</w:t>
      </w:r>
    </w:p>
    <w:p w14:paraId="4DBFF26A" w14:textId="77777777" w:rsidR="007F2C38" w:rsidRDefault="007F2C38" w:rsidP="007F2C3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Heart Rhythm. 2019 Jun;16(6):846-852. doi: 10.1016/j.hrthm.2018.12.024. Epub 2018 Dec 26.</w:t>
      </w:r>
    </w:p>
    <w:p w14:paraId="57C3B4BB" w14:textId="77777777" w:rsidR="007F2C38" w:rsidRDefault="007F2C38" w:rsidP="007F2C3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30593868</w:t>
      </w:r>
    </w:p>
    <w:p w14:paraId="09F95D2D" w14:textId="77777777" w:rsidR="007F2C38" w:rsidRDefault="007F2C38" w:rsidP="007F2C3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E7848C3" w14:textId="77777777" w:rsidR="007F2C38" w:rsidRDefault="007F2C38" w:rsidP="007F2C3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31271000</w:t>
      </w:r>
    </w:p>
    <w:p w14:paraId="1D70AE83" w14:textId="473E7334" w:rsidR="00F73A52" w:rsidRDefault="00F73A52"/>
    <w:p w14:paraId="40132B0A" w14:textId="52083643" w:rsidR="00C3595F" w:rsidRDefault="007F2C38" w:rsidP="00C3595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12.</w:t>
      </w:r>
      <w:r w:rsidR="00C3595F" w:rsidRPr="00C3595F">
        <w:t xml:space="preserve"> </w:t>
      </w:r>
      <w:hyperlink r:id="rId28" w:history="1">
        <w:r w:rsidR="00C3595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Lead Extraction With Baffle Stenting in Adults With Transposition of the Great Arteries.</w:t>
        </w:r>
      </w:hyperlink>
    </w:p>
    <w:p w14:paraId="3A66F447" w14:textId="77777777" w:rsidR="00C3595F" w:rsidRDefault="00C3595F" w:rsidP="00C3595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Laredo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Waldmann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Chaix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MA, Ibrahim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Casteigt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Dubuc M, Thibault B, Asgar AW, Dore A, Mongeon FP, Khairy P, Mondésert B.</w:t>
      </w:r>
    </w:p>
    <w:p w14:paraId="1AB612E0" w14:textId="77777777" w:rsidR="00C3595F" w:rsidRDefault="00C3595F" w:rsidP="00C3595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JACC Clin Electrophysiol. 2019 Jun;5(6):671-680. doi: 10.1016/j.jacep.2019.01.023. Epub 2019 Mar 27.</w:t>
      </w:r>
    </w:p>
    <w:p w14:paraId="55FECF00" w14:textId="77777777" w:rsidR="00C3595F" w:rsidRDefault="00C3595F" w:rsidP="00C3595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31221353</w:t>
      </w:r>
    </w:p>
    <w:p w14:paraId="2B58129C" w14:textId="77777777" w:rsidR="00C3595F" w:rsidRDefault="00C3595F" w:rsidP="00C3595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CCEBBD1" w14:textId="77777777" w:rsidR="00C3595F" w:rsidRDefault="00C3595F" w:rsidP="00C3595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31268012</w:t>
      </w:r>
    </w:p>
    <w:p w14:paraId="41D67F70" w14:textId="20169391" w:rsidR="007F2C38" w:rsidRDefault="007F2C38"/>
    <w:p w14:paraId="1AF2FF3A" w14:textId="06AA85B1" w:rsidR="006F0583" w:rsidRDefault="00C3595F" w:rsidP="006F05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13.</w:t>
      </w:r>
      <w:r w:rsidR="006F0583" w:rsidRPr="006F0583">
        <w:t xml:space="preserve"> </w:t>
      </w:r>
      <w:hyperlink r:id="rId30" w:history="1">
        <w:r w:rsidR="006F058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Long-term outcomes of cardiac resynchronization therapy in adult congenital heart disease.</w:t>
        </w:r>
      </w:hyperlink>
    </w:p>
    <w:p w14:paraId="773612EF" w14:textId="77777777" w:rsidR="006F0583" w:rsidRDefault="006F0583" w:rsidP="006F05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lastRenderedPageBreak/>
        <w:t xml:space="preserve">Leyva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Zegard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Qiu T, de Bono J, Thorne S, Clift P, Marshall H, Hudsmith L.</w:t>
      </w:r>
    </w:p>
    <w:p w14:paraId="708143DF" w14:textId="77777777" w:rsidR="006F0583" w:rsidRDefault="006F0583" w:rsidP="006F058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Pacing Clin Electrophysiol. 2019 Jun;42(6):573-580. doi: 10.1111/pace.13670. Epub 2019 Apr 17.</w:t>
      </w:r>
    </w:p>
    <w:p w14:paraId="2A15B554" w14:textId="77777777" w:rsidR="006F0583" w:rsidRDefault="006F0583" w:rsidP="006F058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30908673</w:t>
      </w:r>
    </w:p>
    <w:p w14:paraId="1DDA1FF9" w14:textId="77777777" w:rsidR="006F0583" w:rsidRDefault="006F0583" w:rsidP="006F058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4095FBC" w14:textId="77777777" w:rsidR="006F0583" w:rsidRDefault="006F0583" w:rsidP="006F058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30883794</w:t>
      </w:r>
    </w:p>
    <w:p w14:paraId="5EB6DA0D" w14:textId="56D79B56" w:rsidR="006F0583" w:rsidRDefault="006F0583">
      <w:r>
        <w:br w:type="page"/>
      </w:r>
    </w:p>
    <w:p w14:paraId="6BA4CD20" w14:textId="4E1DC31D" w:rsidR="007A4911" w:rsidRDefault="006F0583" w:rsidP="007A491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14.</w:t>
      </w:r>
      <w:r w:rsidR="007A4911" w:rsidRPr="007A4911">
        <w:t xml:space="preserve"> </w:t>
      </w:r>
      <w:hyperlink r:id="rId32" w:history="1">
        <w:r w:rsidR="007A491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Cardiac resynchronization therapy in adult congenital heart disease.</w:t>
        </w:r>
      </w:hyperlink>
    </w:p>
    <w:p w14:paraId="2C5E3E9C" w14:textId="77777777" w:rsidR="007A4911" w:rsidRDefault="007A4911" w:rsidP="007A491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Sabra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Refaat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MM.</w:t>
      </w:r>
    </w:p>
    <w:p w14:paraId="3694B56C" w14:textId="77777777" w:rsidR="007A4911" w:rsidRDefault="007A4911" w:rsidP="007A491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Pacing Clin Electrophysiol. 2019 Jun;42(6):581-582. doi: 10.1111/pace.13656. Epub 2019 Mar 28. No abstract available.</w:t>
      </w:r>
    </w:p>
    <w:p w14:paraId="0200C668" w14:textId="77777777" w:rsidR="007A4911" w:rsidRDefault="007A4911" w:rsidP="007A491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30883794</w:t>
      </w:r>
    </w:p>
    <w:p w14:paraId="72C832E9" w14:textId="77777777" w:rsidR="007A4911" w:rsidRDefault="007A4911" w:rsidP="007A491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555F828" w14:textId="77777777" w:rsidR="007A4911" w:rsidRDefault="007A4911" w:rsidP="007A491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30875081</w:t>
      </w:r>
    </w:p>
    <w:p w14:paraId="286F0963" w14:textId="66D30C4B" w:rsidR="006F0583" w:rsidRDefault="006F0583"/>
    <w:p w14:paraId="72266B21" w14:textId="44519BC7" w:rsidR="001447CB" w:rsidRDefault="007A4911" w:rsidP="001447C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15.</w:t>
      </w:r>
      <w:r w:rsidR="001447CB" w:rsidRPr="001447CB">
        <w:t xml:space="preserve"> </w:t>
      </w:r>
      <w:hyperlink r:id="rId34" w:history="1">
        <w:r w:rsidR="001447C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comparison of oral flecainide and amiodarone for the treatment of recurrent supraventricular tachycardia in children.</w:t>
        </w:r>
      </w:hyperlink>
    </w:p>
    <w:p w14:paraId="46E8C859" w14:textId="77777777" w:rsidR="001447CB" w:rsidRDefault="001447CB" w:rsidP="001447C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Hill AC,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Silka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MJ, Bar-Cohen Y.</w:t>
      </w:r>
    </w:p>
    <w:p w14:paraId="6B5AE5CE" w14:textId="77777777" w:rsidR="001447CB" w:rsidRDefault="001447CB" w:rsidP="001447C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Pacing Clin Electrophysiol. 2019 Jun;42(6):670-677. doi: 10.1111/pace.13662. Epub 2019 Mar 28.</w:t>
      </w:r>
    </w:p>
    <w:p w14:paraId="192F0A1F" w14:textId="77777777" w:rsidR="001447CB" w:rsidRDefault="001447CB" w:rsidP="001447C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30875081</w:t>
      </w:r>
    </w:p>
    <w:p w14:paraId="3CA40B86" w14:textId="77777777" w:rsidR="001447CB" w:rsidRDefault="001447CB" w:rsidP="001447C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C5AD95C" w14:textId="77777777" w:rsidR="001447CB" w:rsidRDefault="001447CB" w:rsidP="001447C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30938906</w:t>
      </w:r>
    </w:p>
    <w:p w14:paraId="498B9481" w14:textId="09D1F6CA" w:rsidR="007A4911" w:rsidRDefault="007A4911"/>
    <w:p w14:paraId="36A485DE" w14:textId="11761288" w:rsidR="001B2EC3" w:rsidRDefault="001447CB" w:rsidP="001B2EC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16.</w:t>
      </w:r>
      <w:r w:rsidR="001B2EC3" w:rsidRPr="001B2EC3">
        <w:t xml:space="preserve"> </w:t>
      </w:r>
      <w:hyperlink r:id="rId36" w:history="1">
        <w:r w:rsidR="001B2EC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Quinidine-A legacy within the modern era of antiarrhythmic therapy.</w:t>
        </w:r>
      </w:hyperlink>
    </w:p>
    <w:p w14:paraId="60B05E07" w14:textId="77777777" w:rsidR="001B2EC3" w:rsidRDefault="001B2EC3" w:rsidP="001B2EC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Vitali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Serdoz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Rittger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Furlanello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Bastian D.</w:t>
      </w:r>
    </w:p>
    <w:p w14:paraId="69141E36" w14:textId="77777777" w:rsidR="001B2EC3" w:rsidRDefault="001B2EC3" w:rsidP="001B2EC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Pharmacol</w:t>
      </w:r>
      <w:proofErr w:type="spellEnd"/>
      <w:r>
        <w:rPr>
          <w:rFonts w:ascii="Helvetica" w:hAnsi="Helvetica" w:cs="Helvetica"/>
          <w:color w:val="000000"/>
        </w:rPr>
        <w:t xml:space="preserve"> Res. 2019 </w:t>
      </w:r>
      <w:proofErr w:type="gramStart"/>
      <w:r>
        <w:rPr>
          <w:rFonts w:ascii="Helvetica" w:hAnsi="Helvetica" w:cs="Helvetica"/>
          <w:color w:val="000000"/>
        </w:rPr>
        <w:t>Jun;144:257</w:t>
      </w:r>
      <w:proofErr w:type="gramEnd"/>
      <w:r>
        <w:rPr>
          <w:rFonts w:ascii="Helvetica" w:hAnsi="Helvetica" w:cs="Helvetica"/>
          <w:color w:val="000000"/>
        </w:rPr>
        <w:t>-263. doi: 10.1016/j.phrs.2019.04.028. Epub 2019 Apr 23. Review.</w:t>
      </w:r>
    </w:p>
    <w:p w14:paraId="43D7FE7E" w14:textId="77777777" w:rsidR="001B2EC3" w:rsidRDefault="001B2EC3" w:rsidP="001B2EC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31026503</w:t>
      </w:r>
    </w:p>
    <w:p w14:paraId="504B11CC" w14:textId="77777777" w:rsidR="001B2EC3" w:rsidRDefault="001B2EC3" w:rsidP="001B2EC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AF699C5" w14:textId="77777777" w:rsidR="001B2EC3" w:rsidRDefault="001B2EC3" w:rsidP="001B2EC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30849498</w:t>
      </w:r>
    </w:p>
    <w:p w14:paraId="56F56086" w14:textId="79B19789" w:rsidR="001447CB" w:rsidRDefault="001447CB"/>
    <w:p w14:paraId="1226CA67" w14:textId="5B654176" w:rsidR="004042D5" w:rsidRDefault="001B2EC3" w:rsidP="004042D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17.</w:t>
      </w:r>
      <w:r w:rsidR="004042D5" w:rsidRPr="004042D5">
        <w:t xml:space="preserve"> </w:t>
      </w:r>
      <w:hyperlink r:id="rId38" w:history="1">
        <w:r w:rsidR="004042D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Pediatric Post-Cardiac Arrest Care: A Scientific Statement From the American Heart Association.</w:t>
        </w:r>
      </w:hyperlink>
    </w:p>
    <w:p w14:paraId="752F924E" w14:textId="77777777" w:rsidR="004042D5" w:rsidRDefault="004042D5" w:rsidP="004042D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Topjian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AA, de Caen A, Wainwright MS,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Abella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BS, Abend NS, Atkins DL,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Bembea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MM, Fink EL,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Guerguerian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AM, Haskell SE,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Kilgannon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JH, Lasa JJ,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Hazinski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MF; American Heart Association Emergency Cardiovascular Care Science Subcommittee; American Heart Association Emergency Cardiovascular Care Pediatric Emphasis Group; Council on Cardiopulmonary, Critical Care, Perioperative and Resuscitation; Council on Cardiovascular and Stroke Nursing; Council on Clinical Cardiology; Council on Genomic and Precision Medicine; and Stroke Council.</w:t>
      </w:r>
    </w:p>
    <w:p w14:paraId="3D0C9FB7" w14:textId="77777777" w:rsidR="004042D5" w:rsidRDefault="004042D5" w:rsidP="004042D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Circulation. 2019 Jun </w:t>
      </w:r>
      <w:proofErr w:type="gramStart"/>
      <w:r>
        <w:rPr>
          <w:rFonts w:ascii="Helvetica" w:hAnsi="Helvetica" w:cs="Helvetica"/>
          <w:color w:val="000000"/>
          <w:u w:color="53509A"/>
        </w:rPr>
        <w:t>27:CIR</w:t>
      </w:r>
      <w:proofErr w:type="gramEnd"/>
      <w:r>
        <w:rPr>
          <w:rFonts w:ascii="Helvetica" w:hAnsi="Helvetica" w:cs="Helvetica"/>
          <w:color w:val="000000"/>
          <w:u w:color="53509A"/>
        </w:rPr>
        <w:t>0000000000000697. doi: 10.1161/CIR.0000000000000697. [Epub ahead of print]</w:t>
      </w:r>
    </w:p>
    <w:p w14:paraId="2858002E" w14:textId="77777777" w:rsidR="004042D5" w:rsidRDefault="004042D5" w:rsidP="004042D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31242751</w:t>
      </w:r>
    </w:p>
    <w:p w14:paraId="530BB03D" w14:textId="77777777" w:rsidR="004042D5" w:rsidRDefault="004042D5" w:rsidP="004042D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3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274F19A" w14:textId="77777777" w:rsidR="004042D5" w:rsidRDefault="004042D5" w:rsidP="004042D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31271972</w:t>
      </w:r>
    </w:p>
    <w:p w14:paraId="2D0F6273" w14:textId="568D45A0" w:rsidR="001B2EC3" w:rsidRDefault="001B2EC3"/>
    <w:p w14:paraId="58EF8643" w14:textId="42D05DD5" w:rsidR="00A232CF" w:rsidRDefault="004042D5" w:rsidP="00A232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1</w:t>
      </w:r>
      <w:r w:rsidR="009E09EF">
        <w:t>8.</w:t>
      </w:r>
      <w:r w:rsidR="00A232CF" w:rsidRPr="00A232CF">
        <w:t xml:space="preserve"> </w:t>
      </w:r>
      <w:hyperlink r:id="rId40" w:history="1">
        <w:r w:rsidR="00A232C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Electrocardiogram in Newborns: Beneficial or Not?</w:t>
        </w:r>
      </w:hyperlink>
    </w:p>
    <w:p w14:paraId="77FEA1E9" w14:textId="77777777" w:rsidR="00A232CF" w:rsidRDefault="00A232CF" w:rsidP="00A232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Campuzano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O, Sarquella-Brugada G, Cesar S, Garcia-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Algar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O, Brugada J, Brugada R.</w:t>
      </w:r>
    </w:p>
    <w:p w14:paraId="7E966539" w14:textId="77777777" w:rsidR="00A232CF" w:rsidRDefault="00A232CF" w:rsidP="00A232C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 27. doi: 10.1007/s00246-019-02142-y. [Epub ahead of print] No abstract available.</w:t>
      </w:r>
    </w:p>
    <w:p w14:paraId="6AB62607" w14:textId="77777777" w:rsidR="00A232CF" w:rsidRDefault="00A232CF" w:rsidP="00A232C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31250047</w:t>
      </w:r>
    </w:p>
    <w:p w14:paraId="68DDD127" w14:textId="77777777" w:rsidR="00A232CF" w:rsidRDefault="00A232CF" w:rsidP="00A232C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0ADB39D" w14:textId="77777777" w:rsidR="00A232CF" w:rsidRDefault="00A232CF" w:rsidP="00A232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31250046</w:t>
      </w:r>
    </w:p>
    <w:p w14:paraId="04B50257" w14:textId="4EAC9F60" w:rsidR="004042D5" w:rsidRDefault="004042D5"/>
    <w:p w14:paraId="5ABAC0AF" w14:textId="7439D46F" w:rsidR="00000520" w:rsidRDefault="00A232CF" w:rsidP="0000052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19.</w:t>
      </w:r>
      <w:r w:rsidR="00000520" w:rsidRPr="00000520">
        <w:t xml:space="preserve"> </w:t>
      </w:r>
      <w:hyperlink r:id="rId42" w:history="1">
        <w:r w:rsidR="0000052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Validation of a novel automated signal analysis tool for ablation of Wolff-Parkinson-White Syndrome.</w:t>
        </w:r>
      </w:hyperlink>
    </w:p>
    <w:p w14:paraId="497EDA62" w14:textId="77777777" w:rsidR="00000520" w:rsidRDefault="00000520" w:rsidP="0000052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Ceresnak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SR, Pass RH, Dubin AM, Yang 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Motonaga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Hedlin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Avasarala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Trela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McElhinney DB, Janson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Nappo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Ling XB, Gates GJ.</w:t>
      </w:r>
    </w:p>
    <w:p w14:paraId="228CAF28" w14:textId="77777777" w:rsidR="00000520" w:rsidRDefault="00000520" w:rsidP="0000052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>
        <w:rPr>
          <w:rFonts w:ascii="Helvetica" w:hAnsi="Helvetica" w:cs="Helvetica"/>
          <w:color w:val="000000"/>
          <w:u w:color="53509A"/>
        </w:rPr>
        <w:t>PLoS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One. 2019 Jun 26;14(6</w:t>
      </w:r>
      <w:proofErr w:type="gramStart"/>
      <w:r>
        <w:rPr>
          <w:rFonts w:ascii="Helvetica" w:hAnsi="Helvetica" w:cs="Helvetica"/>
          <w:color w:val="000000"/>
          <w:u w:color="53509A"/>
        </w:rPr>
        <w:t>):e</w:t>
      </w:r>
      <w:proofErr w:type="gramEnd"/>
      <w:r>
        <w:rPr>
          <w:rFonts w:ascii="Helvetica" w:hAnsi="Helvetica" w:cs="Helvetica"/>
          <w:color w:val="000000"/>
          <w:u w:color="53509A"/>
        </w:rPr>
        <w:t xml:space="preserve">0217282. doi: 10.1371/journal.pone.0217282. </w:t>
      </w:r>
      <w:proofErr w:type="spellStart"/>
      <w:r>
        <w:rPr>
          <w:rFonts w:ascii="Helvetica" w:hAnsi="Helvetica" w:cs="Helvetica"/>
          <w:color w:val="000000"/>
          <w:u w:color="53509A"/>
        </w:rPr>
        <w:t>eCollection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2019.</w:t>
      </w:r>
    </w:p>
    <w:p w14:paraId="0A2844F0" w14:textId="77777777" w:rsidR="00000520" w:rsidRDefault="00000520" w:rsidP="00000520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31242221 </w:t>
      </w:r>
      <w:hyperlink r:id="rId43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45E94F87" w14:textId="77777777" w:rsidR="00000520" w:rsidRDefault="00000520" w:rsidP="0000052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9CCB8E" w14:textId="77777777" w:rsidR="00000520" w:rsidRDefault="00000520" w:rsidP="0000052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31240812</w:t>
      </w:r>
    </w:p>
    <w:p w14:paraId="4F6B0E66" w14:textId="69979BF6" w:rsidR="00A232CF" w:rsidRDefault="00A232CF"/>
    <w:p w14:paraId="4E3BB901" w14:textId="55C65D22" w:rsidR="00CA0941" w:rsidRDefault="00000520" w:rsidP="00CA094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20.</w:t>
      </w:r>
      <w:r w:rsidR="00CA0941" w:rsidRPr="00CA0941">
        <w:t xml:space="preserve"> </w:t>
      </w:r>
      <w:hyperlink r:id="rId45" w:history="1">
        <w:r w:rsidR="00CA094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Arrhythmias and </w:t>
        </w:r>
        <w:proofErr w:type="spellStart"/>
        <w:r w:rsidR="00CA094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fasciculoventricular</w:t>
        </w:r>
        <w:proofErr w:type="spellEnd"/>
        <w:r w:rsidR="00CA094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pathways in patients with </w:t>
        </w:r>
        <w:proofErr w:type="spellStart"/>
        <w:r w:rsidR="00CA094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Danon</w:t>
        </w:r>
        <w:proofErr w:type="spellEnd"/>
        <w:r w:rsidR="00CA094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disease: A single center experience.</w:t>
        </w:r>
      </w:hyperlink>
    </w:p>
    <w:p w14:paraId="64353D38" w14:textId="77777777" w:rsidR="00CA0941" w:rsidRDefault="00CA0941" w:rsidP="00CA094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Jhaveri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Herber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Zahka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Boyle GJ,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Saarel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EV, Aziz PF.</w:t>
      </w:r>
    </w:p>
    <w:p w14:paraId="697A6FB9" w14:textId="77777777" w:rsidR="00CA0941" w:rsidRDefault="00CA0941" w:rsidP="00CA094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Cardiovasc Electrophysiol. 2019 Jun 25. doi: 10.1111/jce.14049. [Epub ahead of print]</w:t>
      </w:r>
    </w:p>
    <w:p w14:paraId="191CF901" w14:textId="77777777" w:rsidR="00CA0941" w:rsidRDefault="00CA0941" w:rsidP="00CA094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31240821</w:t>
      </w:r>
    </w:p>
    <w:p w14:paraId="07896B51" w14:textId="77777777" w:rsidR="00CA0941" w:rsidRDefault="00CA0941" w:rsidP="00CA094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DE6AEA2" w14:textId="77777777" w:rsidR="00CA0941" w:rsidRDefault="00CA0941" w:rsidP="00CA094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31240371</w:t>
      </w:r>
    </w:p>
    <w:p w14:paraId="78470D19" w14:textId="35EFCADA" w:rsidR="00000520" w:rsidRDefault="00000520"/>
    <w:p w14:paraId="23757836" w14:textId="333463D8" w:rsidR="00A906A1" w:rsidRDefault="00CA0941" w:rsidP="00A906A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21</w:t>
      </w:r>
      <w:r w:rsidR="00A906A1">
        <w:t>.</w:t>
      </w:r>
      <w:r w:rsidR="00A906A1" w:rsidRPr="00A906A1">
        <w:t xml:space="preserve"> </w:t>
      </w:r>
      <w:hyperlink r:id="rId47" w:history="1">
        <w:r w:rsidR="00A906A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Slow and Steady or Fast and Furious? Sinus Node Dysfunction in Catecholaminergic Polymorphic Ventricular Tachycardia.</w:t>
        </w:r>
      </w:hyperlink>
    </w:p>
    <w:p w14:paraId="6C918230" w14:textId="77777777" w:rsidR="00A906A1" w:rsidRDefault="00A906A1" w:rsidP="00A906A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Moore JP.</w:t>
      </w:r>
    </w:p>
    <w:p w14:paraId="253C5739" w14:textId="77777777" w:rsidR="00A906A1" w:rsidRDefault="00A906A1" w:rsidP="00A906A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Cardiovasc Electrophysiol. 2019 Jun 23. doi: 10.1111/jce.14041. [Epub ahead of print]</w:t>
      </w:r>
    </w:p>
    <w:p w14:paraId="16EAF79B" w14:textId="77777777" w:rsidR="00A906A1" w:rsidRDefault="00A906A1" w:rsidP="00A906A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31231896</w:t>
      </w:r>
    </w:p>
    <w:p w14:paraId="4F29BD3D" w14:textId="77777777" w:rsidR="00A906A1" w:rsidRDefault="00A906A1" w:rsidP="00A906A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F4DB564" w14:textId="77777777" w:rsidR="00A906A1" w:rsidRDefault="00A906A1" w:rsidP="00A906A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31230022</w:t>
      </w:r>
    </w:p>
    <w:p w14:paraId="2D0EB062" w14:textId="7BE716E1" w:rsidR="00A906A1" w:rsidRDefault="00A906A1"/>
    <w:p w14:paraId="4B8EC632" w14:textId="7984A539" w:rsidR="00AA2FEA" w:rsidRDefault="00A906A1" w:rsidP="00AA2FE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22.</w:t>
      </w:r>
      <w:r w:rsidR="00AA2FEA" w:rsidRPr="00AA2FEA">
        <w:t xml:space="preserve"> </w:t>
      </w:r>
      <w:hyperlink r:id="rId49" w:history="1">
        <w:r w:rsidR="00AA2FE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Management of Asymptomatic Wolff-Parkinson-White Pattern by Pediatric Electrophysiologists.</w:t>
        </w:r>
      </w:hyperlink>
    </w:p>
    <w:p w14:paraId="3F5640AF" w14:textId="77777777" w:rsidR="00AA2FEA" w:rsidRDefault="00AA2FEA" w:rsidP="00AA2FE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Chubb H, Campbell RM,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Motonaga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Ceresnak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SR, Dubin AM.</w:t>
      </w:r>
    </w:p>
    <w:p w14:paraId="6AFC4F37" w14:textId="77777777" w:rsidR="00AA2FEA" w:rsidRDefault="00AA2FEA" w:rsidP="00AA2FE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Pediatr. 2019 Jun 21. pii: S0022-3476(19)30675-4. doi: 10.1016/j.jpeds.2019.05.058. [Epub ahead of print]</w:t>
      </w:r>
    </w:p>
    <w:p w14:paraId="6C77E26B" w14:textId="77777777" w:rsidR="00AA2FEA" w:rsidRDefault="00AA2FEA" w:rsidP="00AA2FEA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lastRenderedPageBreak/>
        <w:t>PMID: 31235382</w:t>
      </w:r>
    </w:p>
    <w:p w14:paraId="4E36235F" w14:textId="77777777" w:rsidR="00AA2FEA" w:rsidRDefault="00AA2FEA" w:rsidP="00AA2FE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DF7E123" w14:textId="77777777" w:rsidR="00AA2FEA" w:rsidRDefault="00AA2FEA" w:rsidP="00AA2FE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31223064</w:t>
      </w:r>
    </w:p>
    <w:p w14:paraId="6B65A587" w14:textId="70C36DAC" w:rsidR="00A906A1" w:rsidRDefault="00A906A1"/>
    <w:p w14:paraId="7B0FB686" w14:textId="71EA2DD7" w:rsidR="008E45BA" w:rsidRDefault="00AA2FEA" w:rsidP="008E45B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23.</w:t>
      </w:r>
      <w:r w:rsidR="008E45BA" w:rsidRPr="008E45BA">
        <w:t xml:space="preserve"> </w:t>
      </w:r>
      <w:hyperlink r:id="rId51" w:history="1">
        <w:r w:rsidR="008E45B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Genetic Testing and Cascade Screening in Pediatric Long QT Syndrome and Hypertrophic Cardiomyopathy.</w:t>
        </w:r>
      </w:hyperlink>
    </w:p>
    <w:p w14:paraId="24DA3E33" w14:textId="77777777" w:rsidR="008E45BA" w:rsidRDefault="008E45BA" w:rsidP="008E45B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Knight LM, Miller E, Kovach J, Arscott P, von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Alvensleben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JC, Bradley D, Valdes SO, Ware SM, Meyers L, Travers CD, Campbell RM, Etheridge SP.</w:t>
      </w:r>
    </w:p>
    <w:p w14:paraId="6390E665" w14:textId="77777777" w:rsidR="008E45BA" w:rsidRDefault="008E45BA" w:rsidP="008E45B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Heart Rhythm. 2019 Jun 20. pii: S1547-5271(19)30572-7. doi: 10.1016/j.hrthm.2019.06.015. [Epub ahead of print]</w:t>
      </w:r>
    </w:p>
    <w:p w14:paraId="48E38F8D" w14:textId="77777777" w:rsidR="008E45BA" w:rsidRDefault="008E45BA" w:rsidP="008E45BA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31229680</w:t>
      </w:r>
    </w:p>
    <w:p w14:paraId="5D06EC69" w14:textId="77777777" w:rsidR="008E45BA" w:rsidRDefault="008E45BA" w:rsidP="008E45BA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DA87054" w14:textId="77777777" w:rsidR="008E45BA" w:rsidRDefault="008E45BA" w:rsidP="008E45B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31230902</w:t>
      </w:r>
    </w:p>
    <w:p w14:paraId="145343F7" w14:textId="3FED7D87" w:rsidR="00AA2FEA" w:rsidRDefault="00AA2FEA"/>
    <w:p w14:paraId="0CC3B1C4" w14:textId="1207FFB7" w:rsidR="004A1FE7" w:rsidRDefault="008E45BA" w:rsidP="004A1FE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24.</w:t>
      </w:r>
      <w:r w:rsidR="004A1FE7" w:rsidRPr="004A1FE7">
        <w:t xml:space="preserve"> </w:t>
      </w:r>
      <w:hyperlink r:id="rId53" w:history="1">
        <w:r w:rsidR="004A1FE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High burden of premature ventricular contractions in structurally normal hearts: To worry or not in pediatric patients?</w:t>
        </w:r>
      </w:hyperlink>
    </w:p>
    <w:p w14:paraId="4A875D95" w14:textId="77777777" w:rsidR="004A1FE7" w:rsidRDefault="004A1FE7" w:rsidP="004A1FE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Sharma N, Cortez 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Imundo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JR.</w:t>
      </w:r>
    </w:p>
    <w:p w14:paraId="461DEB81" w14:textId="77777777" w:rsidR="004A1FE7" w:rsidRDefault="004A1FE7" w:rsidP="004A1FE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Ann Noninvasive </w:t>
      </w:r>
      <w:proofErr w:type="spellStart"/>
      <w:r>
        <w:rPr>
          <w:rFonts w:ascii="Helvetica" w:hAnsi="Helvetica" w:cs="Helvetica"/>
          <w:color w:val="000000"/>
          <w:u w:color="53509A"/>
        </w:rPr>
        <w:t>Electrocardiol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. 2019 Jun </w:t>
      </w:r>
      <w:proofErr w:type="gramStart"/>
      <w:r>
        <w:rPr>
          <w:rFonts w:ascii="Helvetica" w:hAnsi="Helvetica" w:cs="Helvetica"/>
          <w:color w:val="000000"/>
          <w:u w:color="53509A"/>
        </w:rPr>
        <w:t>14:e</w:t>
      </w:r>
      <w:proofErr w:type="gramEnd"/>
      <w:r>
        <w:rPr>
          <w:rFonts w:ascii="Helvetica" w:hAnsi="Helvetica" w:cs="Helvetica"/>
          <w:color w:val="000000"/>
          <w:u w:color="53509A"/>
        </w:rPr>
        <w:t>12663. doi: 10.1111/anec.12663. [Epub ahead of print]</w:t>
      </w:r>
    </w:p>
    <w:p w14:paraId="04E08D8E" w14:textId="77777777" w:rsidR="004A1FE7" w:rsidRDefault="004A1FE7" w:rsidP="004A1FE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31199031</w:t>
      </w:r>
    </w:p>
    <w:p w14:paraId="35A34452" w14:textId="77777777" w:rsidR="004A1FE7" w:rsidRDefault="004A1FE7" w:rsidP="004A1FE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380DF6B" w14:textId="77777777" w:rsidR="004A1FE7" w:rsidRDefault="004A1FE7" w:rsidP="004A1FE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31198128</w:t>
      </w:r>
    </w:p>
    <w:p w14:paraId="14F57797" w14:textId="57E9BBE9" w:rsidR="008E45BA" w:rsidRDefault="008E45BA"/>
    <w:p w14:paraId="72FBB80A" w14:textId="0E44058C" w:rsidR="0004749C" w:rsidRDefault="004A1FE7" w:rsidP="000474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25.</w:t>
      </w:r>
      <w:r w:rsidR="0004749C" w:rsidRPr="0004749C">
        <w:t xml:space="preserve"> </w:t>
      </w:r>
      <w:hyperlink r:id="rId55" w:history="1">
        <w:r w:rsidR="0004749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QT Interval.</w:t>
        </w:r>
      </w:hyperlink>
    </w:p>
    <w:p w14:paraId="3DD0476D" w14:textId="77777777" w:rsidR="0004749C" w:rsidRDefault="0004749C" w:rsidP="000474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Giudicessi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JR, Noseworthy PA, Ackerman MJ.</w:t>
      </w:r>
    </w:p>
    <w:p w14:paraId="7A50FABC" w14:textId="77777777" w:rsidR="0004749C" w:rsidRDefault="0004749C" w:rsidP="0004749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Circulation. 2019 Jun 11;139(24):2711-2713. doi: 10.1161/CIRCULATIONAHA.119.039598. Epub 2019 Jun 10. No abstract available.</w:t>
      </w:r>
    </w:p>
    <w:p w14:paraId="0FAFEBD8" w14:textId="77777777" w:rsidR="0004749C" w:rsidRDefault="0004749C" w:rsidP="0004749C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31180747</w:t>
      </w:r>
    </w:p>
    <w:p w14:paraId="6AF78686" w14:textId="77777777" w:rsidR="0004749C" w:rsidRDefault="0004749C" w:rsidP="0004749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4F0A057" w14:textId="77777777" w:rsidR="0004749C" w:rsidRDefault="0004749C" w:rsidP="000474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31186048</w:t>
      </w:r>
    </w:p>
    <w:p w14:paraId="3CDACED5" w14:textId="62957A77" w:rsidR="004A1FE7" w:rsidRDefault="004A1FE7"/>
    <w:p w14:paraId="274CE64B" w14:textId="52F527BD" w:rsidR="008310CF" w:rsidRDefault="0004749C" w:rsidP="008310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26.</w:t>
      </w:r>
      <w:r w:rsidR="008310CF" w:rsidRPr="008310CF">
        <w:t xml:space="preserve"> </w:t>
      </w:r>
      <w:hyperlink r:id="rId57" w:history="1">
        <w:r w:rsidR="008310C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Catheter ablation of left posterior fascicular ventricular tachycardia in children with limited fluoroscopy exposure.</w:t>
        </w:r>
      </w:hyperlink>
    </w:p>
    <w:p w14:paraId="4C2B88C3" w14:textId="77777777" w:rsidR="008310CF" w:rsidRDefault="008310CF" w:rsidP="008310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Koca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Akdeniz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Karacan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Tuzcu V.</w:t>
      </w:r>
    </w:p>
    <w:p w14:paraId="3D2A7F8D" w14:textId="77777777" w:rsidR="008310CF" w:rsidRDefault="008310CF" w:rsidP="008310C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Jun 6:1-7. doi: 10.1017/S1047951119000830. [Epub ahead of print]</w:t>
      </w:r>
    </w:p>
    <w:p w14:paraId="226C0E7B" w14:textId="77777777" w:rsidR="008310CF" w:rsidRDefault="008310CF" w:rsidP="008310C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31169097</w:t>
      </w:r>
    </w:p>
    <w:p w14:paraId="26743863" w14:textId="77777777" w:rsidR="008310CF" w:rsidRDefault="008310CF" w:rsidP="008310C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3A3EE2D" w14:textId="77777777" w:rsidR="008310CF" w:rsidRDefault="008310CF" w:rsidP="008310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31169093</w:t>
      </w:r>
    </w:p>
    <w:p w14:paraId="1B880053" w14:textId="22024D03" w:rsidR="0004749C" w:rsidRDefault="0004749C"/>
    <w:p w14:paraId="49CC069A" w14:textId="6DFF9B4E" w:rsidR="008F640C" w:rsidRDefault="008310CF" w:rsidP="008F640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27.</w:t>
      </w:r>
      <w:r w:rsidR="008F640C" w:rsidRPr="008F640C">
        <w:t xml:space="preserve"> </w:t>
      </w:r>
      <w:hyperlink r:id="rId59" w:history="1">
        <w:r w:rsidR="008F640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Calmodulin mutations and life-threatening cardiac arrhythmias: insights from the International </w:t>
        </w:r>
        <w:proofErr w:type="spellStart"/>
        <w:r w:rsidR="008F640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Calmodulinopathy</w:t>
        </w:r>
        <w:proofErr w:type="spellEnd"/>
        <w:r w:rsidR="008F640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Registry.</w:t>
        </w:r>
      </w:hyperlink>
    </w:p>
    <w:p w14:paraId="3326247A" w14:textId="77777777" w:rsidR="008F640C" w:rsidRDefault="008F640C" w:rsidP="008F640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lastRenderedPageBreak/>
        <w:t>Crotti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Spazzolini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Tester DJ,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Ghidoni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Baruteau AE, Beckmann BM, Behr ER, Bennett JS,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Bezzina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CR, Bhuiyan ZA,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Celiker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Cerrone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Dagradi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De Ferrari GM, Etheridge SP, Fatah M, Garcia-Pavia P, Al-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Ghamdi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Hamilton RM, Al-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Hassnan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ZN,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Horie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Jimenez-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Jaimez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Kanter RJ,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Kaski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Kotta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Lahrouchi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Makita N, Norrish G, Odland HH, Ohno S, Papagiannis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Parati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Sekarski 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Tveten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Vatta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Webster G, Wilde AAM,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Wojciak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George AL, Ackerman MJ, Schwartz PJ.</w:t>
      </w:r>
    </w:p>
    <w:p w14:paraId="595230B0" w14:textId="77777777" w:rsidR="008F640C" w:rsidRDefault="008F640C" w:rsidP="008F640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Eur Heart J. 2019 Jun 6. pii: ehz311. doi: 10.1093/</w:t>
      </w:r>
      <w:proofErr w:type="spellStart"/>
      <w:r>
        <w:rPr>
          <w:rFonts w:ascii="Helvetica" w:hAnsi="Helvetica" w:cs="Helvetica"/>
          <w:color w:val="000000"/>
          <w:u w:color="53509A"/>
        </w:rPr>
        <w:t>eurheartj</w:t>
      </w:r>
      <w:proofErr w:type="spellEnd"/>
      <w:r>
        <w:rPr>
          <w:rFonts w:ascii="Helvetica" w:hAnsi="Helvetica" w:cs="Helvetica"/>
          <w:color w:val="000000"/>
          <w:u w:color="53509A"/>
        </w:rPr>
        <w:t>/ehz311. [Epub ahead of print]</w:t>
      </w:r>
    </w:p>
    <w:p w14:paraId="4122BE02" w14:textId="77777777" w:rsidR="008F640C" w:rsidRDefault="008F640C" w:rsidP="008F640C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31170290</w:t>
      </w:r>
    </w:p>
    <w:p w14:paraId="6CE0260B" w14:textId="77777777" w:rsidR="008F640C" w:rsidRDefault="008F640C" w:rsidP="008F640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E207399" w14:textId="77777777" w:rsidR="008F640C" w:rsidRDefault="008F640C" w:rsidP="008F640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31172249</w:t>
      </w:r>
    </w:p>
    <w:p w14:paraId="4D512D47" w14:textId="01F600BE" w:rsidR="008310CF" w:rsidRDefault="008310CF"/>
    <w:p w14:paraId="67F798F1" w14:textId="2CC2ED0B" w:rsidR="00EA69D6" w:rsidRDefault="008F640C" w:rsidP="00EA69D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28.</w:t>
      </w:r>
      <w:r w:rsidR="00EA69D6" w:rsidRPr="00EA69D6">
        <w:t xml:space="preserve"> </w:t>
      </w:r>
      <w:hyperlink r:id="rId61" w:history="1">
        <w:r w:rsidR="00EA69D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novel percutaneous stabilizing sheath for minimal invasive epicardial echocardiography and ablation.</w:t>
        </w:r>
      </w:hyperlink>
    </w:p>
    <w:p w14:paraId="20B33709" w14:textId="77777777" w:rsidR="00EA69D6" w:rsidRDefault="00EA69D6" w:rsidP="00EA69D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Sugrue A, Vaidya VR, Padmanabhan D, Yasin O,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Abudan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Isath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Killu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Naksuk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Bolon B, Friedman PA,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Asirvatham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SJ.</w:t>
      </w:r>
    </w:p>
    <w:p w14:paraId="165313D0" w14:textId="77777777" w:rsidR="00EA69D6" w:rsidRDefault="00EA69D6" w:rsidP="00EA69D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Interv Card Electrophysiol. 2019 Jun 6. doi: 10.1007/s10840-019-00553-8. [Epub ahead of print]</w:t>
      </w:r>
    </w:p>
    <w:p w14:paraId="0C2BC73E" w14:textId="77777777" w:rsidR="00EA69D6" w:rsidRDefault="00EA69D6" w:rsidP="00EA69D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31172420</w:t>
      </w:r>
    </w:p>
    <w:p w14:paraId="06873D3D" w14:textId="77777777" w:rsidR="00EA69D6" w:rsidRDefault="00EA69D6" w:rsidP="00EA69D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D450AFB" w14:textId="77777777" w:rsidR="00EA69D6" w:rsidRDefault="00EA69D6" w:rsidP="00EA69D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31172229</w:t>
      </w:r>
    </w:p>
    <w:p w14:paraId="558720CF" w14:textId="4D0C78C4" w:rsidR="008F640C" w:rsidRDefault="008F640C"/>
    <w:p w14:paraId="0CF56050" w14:textId="7F6BD6A5" w:rsidR="00DA2408" w:rsidRDefault="00EA69D6" w:rsidP="00DA24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29.</w:t>
      </w:r>
      <w:r w:rsidR="00DA2408" w:rsidRPr="00DA2408">
        <w:t xml:space="preserve"> </w:t>
      </w:r>
      <w:hyperlink r:id="rId63" w:history="1">
        <w:r w:rsidR="00DA240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Hidden Complexity in Routine Adult and Pediatric Arrhythmias Interpretation: The Future of Precision </w:t>
        </w:r>
        <w:proofErr w:type="spellStart"/>
        <w:r w:rsidR="00DA240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Electrocardiology</w:t>
        </w:r>
        <w:proofErr w:type="spellEnd"/>
        <w:r w:rsidR="00DA240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.</w:t>
        </w:r>
      </w:hyperlink>
    </w:p>
    <w:p w14:paraId="3C7C93B0" w14:textId="77777777" w:rsidR="00DA2408" w:rsidRDefault="00DA2408" w:rsidP="00DA24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Leonelli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FM, De Ponti R, Drago 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Baban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Cortez 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Griselli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Bagliani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G.</w:t>
      </w:r>
    </w:p>
    <w:p w14:paraId="123A8A60" w14:textId="77777777" w:rsidR="00DA2408" w:rsidRDefault="00DA2408" w:rsidP="00DA240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 Electrophysiol Clin. 2019 Jun;11(2):391-404. doi: 10.1016/j.ccep.2019.03.001. Review.</w:t>
      </w:r>
    </w:p>
    <w:p w14:paraId="6ADB4AA2" w14:textId="77777777" w:rsidR="00DA2408" w:rsidRDefault="00DA2408" w:rsidP="00DA2408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31084858</w:t>
      </w:r>
    </w:p>
    <w:p w14:paraId="79CB06CF" w14:textId="77777777" w:rsidR="00DA2408" w:rsidRDefault="00DA2408" w:rsidP="00DA240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CD12B02" w14:textId="77777777" w:rsidR="00DA2408" w:rsidRDefault="00DA2408" w:rsidP="00DA240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31236178</w:t>
      </w:r>
    </w:p>
    <w:p w14:paraId="7281D2C3" w14:textId="67167FEF" w:rsidR="00DA2408" w:rsidRDefault="00DA2408">
      <w:r>
        <w:br w:type="page"/>
      </w:r>
    </w:p>
    <w:p w14:paraId="15DFE673" w14:textId="4361CA51" w:rsidR="007F7078" w:rsidRDefault="00DA2408" w:rsidP="007F707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30.</w:t>
      </w:r>
      <w:r w:rsidR="007F7078" w:rsidRPr="007F7078">
        <w:t xml:space="preserve"> </w:t>
      </w:r>
      <w:hyperlink r:id="rId65" w:history="1">
        <w:r w:rsidR="007F707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Catheter ablation in </w:t>
        </w:r>
        <w:proofErr w:type="spellStart"/>
        <w:r w:rsidR="007F707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ASymptomatic</w:t>
        </w:r>
        <w:proofErr w:type="spellEnd"/>
        <w:r w:rsidR="007F707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</w:t>
        </w:r>
        <w:proofErr w:type="spellStart"/>
        <w:r w:rsidR="007F707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PEDiatric</w:t>
        </w:r>
        <w:proofErr w:type="spellEnd"/>
        <w:r w:rsidR="007F707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patients with ventricular preexcitation: results from the multicenter "CASPED" study.</w:t>
        </w:r>
      </w:hyperlink>
    </w:p>
    <w:p w14:paraId="49987B74" w14:textId="77777777" w:rsidR="007F7078" w:rsidRDefault="007F7078" w:rsidP="007F707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Telishevska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Hebe J, Paul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Nürnberg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JH, Krause U,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Gebauer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Gass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Balmer C, Berger 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Molatta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Emmel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Lawrenz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W,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Kriebel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Hessling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G.</w:t>
      </w:r>
    </w:p>
    <w:p w14:paraId="79C4FB63" w14:textId="77777777" w:rsidR="007F7078" w:rsidRDefault="007F7078" w:rsidP="007F707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Clin Res Cardiol. 2019 Jun;108(6):683-690. doi: 10.1007/s00392-018-1397-x. Epub 2018 Dec 5.</w:t>
      </w:r>
    </w:p>
    <w:p w14:paraId="14ECF489" w14:textId="77777777" w:rsidR="007F7078" w:rsidRDefault="007F7078" w:rsidP="007F7078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30519781</w:t>
      </w:r>
    </w:p>
    <w:p w14:paraId="616DF114" w14:textId="77777777" w:rsidR="007F7078" w:rsidRDefault="007F7078" w:rsidP="007F707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1C666C7" w14:textId="77777777" w:rsidR="007F7078" w:rsidRDefault="007F7078" w:rsidP="007F707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30891780</w:t>
      </w:r>
    </w:p>
    <w:p w14:paraId="1CEE3697" w14:textId="199B6017" w:rsidR="007F7078" w:rsidRDefault="007F7078"/>
    <w:p w14:paraId="086830C1" w14:textId="64619E4E" w:rsidR="008C45C8" w:rsidRDefault="007F7078" w:rsidP="008C45C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31.</w:t>
      </w:r>
      <w:r w:rsidR="008C45C8" w:rsidRPr="008C45C8">
        <w:t xml:space="preserve"> </w:t>
      </w:r>
      <w:hyperlink r:id="rId67" w:history="1">
        <w:r w:rsidR="008C45C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Successful biventricular cardiac resynchronization therapy in a failing Fontan patient: Implications of ventriculo-ventricular interdependency in single ventricle physiology.</w:t>
        </w:r>
      </w:hyperlink>
    </w:p>
    <w:p w14:paraId="20232180" w14:textId="77777777" w:rsidR="008C45C8" w:rsidRDefault="008C45C8" w:rsidP="008C45C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Udink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Ten Cate FEA,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Germund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I, Goossens SS,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Bennink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Sreeram N.</w:t>
      </w:r>
    </w:p>
    <w:p w14:paraId="7EC8E69D" w14:textId="77777777" w:rsidR="008C45C8" w:rsidRDefault="008C45C8" w:rsidP="008C45C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Echocardiography. 2019 Jun;36(6):1211-1216. doi: 10.1111/echo.14376. Epub 2019 May 31.</w:t>
      </w:r>
    </w:p>
    <w:p w14:paraId="7C44214C" w14:textId="77777777" w:rsidR="008C45C8" w:rsidRDefault="008C45C8" w:rsidP="008C45C8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31148229</w:t>
      </w:r>
    </w:p>
    <w:p w14:paraId="5CBE6202" w14:textId="77777777" w:rsidR="008C45C8" w:rsidRDefault="008C45C8" w:rsidP="008C45C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EC2DB3E" w14:textId="77777777" w:rsidR="008C45C8" w:rsidRDefault="008C45C8" w:rsidP="008C45C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31095787</w:t>
      </w:r>
    </w:p>
    <w:p w14:paraId="78C223F3" w14:textId="10030CCD" w:rsidR="007F7078" w:rsidRDefault="007F7078"/>
    <w:p w14:paraId="5D44DD53" w14:textId="490E6C6D" w:rsidR="00754B19" w:rsidRDefault="008C45C8" w:rsidP="00754B1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32.</w:t>
      </w:r>
      <w:r w:rsidR="00754B19" w:rsidRPr="00754B19">
        <w:t xml:space="preserve"> </w:t>
      </w:r>
      <w:hyperlink r:id="rId69" w:history="1">
        <w:r w:rsidR="00754B1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Methamphetamine-Induced Tachydysrhythmia in an Adolescent in Diabetic Ketoacidosis.</w:t>
        </w:r>
      </w:hyperlink>
    </w:p>
    <w:p w14:paraId="35EB905F" w14:textId="77777777" w:rsidR="00754B19" w:rsidRDefault="00754B19" w:rsidP="00754B1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Vo A, Nguyen MB, Song JL, Cheng AL,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Festekjian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A.</w:t>
      </w:r>
    </w:p>
    <w:p w14:paraId="290E5079" w14:textId="77777777" w:rsidR="00754B19" w:rsidRDefault="00754B19" w:rsidP="00754B1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J </w:t>
      </w:r>
      <w:proofErr w:type="spellStart"/>
      <w:r>
        <w:rPr>
          <w:rFonts w:ascii="Helvetica" w:hAnsi="Helvetica" w:cs="Helvetica"/>
          <w:color w:val="000000"/>
          <w:u w:color="53509A"/>
        </w:rPr>
        <w:t>Emerg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Med. 2019 Jun;56(6</w:t>
      </w:r>
      <w:proofErr w:type="gramStart"/>
      <w:r>
        <w:rPr>
          <w:rFonts w:ascii="Helvetica" w:hAnsi="Helvetica" w:cs="Helvetica"/>
          <w:color w:val="000000"/>
          <w:u w:color="53509A"/>
        </w:rPr>
        <w:t>):e</w:t>
      </w:r>
      <w:proofErr w:type="gramEnd"/>
      <w:r>
        <w:rPr>
          <w:rFonts w:ascii="Helvetica" w:hAnsi="Helvetica" w:cs="Helvetica"/>
          <w:color w:val="000000"/>
          <w:u w:color="53509A"/>
        </w:rPr>
        <w:t>111-e114. doi: 10.1016/j.jemermed.2019.01.031. Epub 2019 Mar 14.</w:t>
      </w:r>
    </w:p>
    <w:p w14:paraId="25320222" w14:textId="77777777" w:rsidR="00754B19" w:rsidRDefault="00754B19" w:rsidP="00754B1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30879847</w:t>
      </w:r>
    </w:p>
    <w:p w14:paraId="0A889378" w14:textId="77777777" w:rsidR="00754B19" w:rsidRDefault="00754B19" w:rsidP="00754B1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48E1027" w14:textId="77777777" w:rsidR="00754B19" w:rsidRDefault="00754B19" w:rsidP="00754B1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30733156</w:t>
      </w:r>
    </w:p>
    <w:p w14:paraId="600ECE9E" w14:textId="49627DA5" w:rsidR="008C45C8" w:rsidRDefault="008C45C8"/>
    <w:p w14:paraId="75ECFCCE" w14:textId="3B0DE90C" w:rsidR="000B29B4" w:rsidRDefault="00754B19" w:rsidP="000B29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33.</w:t>
      </w:r>
      <w:r w:rsidR="000B29B4" w:rsidRPr="000B29B4">
        <w:t xml:space="preserve"> </w:t>
      </w:r>
      <w:hyperlink r:id="rId71" w:history="1">
        <w:r w:rsidR="000B29B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Catheter ablation for supraventricular tachycardia in children ≤ 20 kg using an </w:t>
        </w:r>
        <w:proofErr w:type="spellStart"/>
        <w:r w:rsidR="000B29B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electroanatomical</w:t>
        </w:r>
        <w:proofErr w:type="spellEnd"/>
        <w:r w:rsidR="000B29B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system.</w:t>
        </w:r>
      </w:hyperlink>
    </w:p>
    <w:p w14:paraId="1FAB57C9" w14:textId="77777777" w:rsidR="000B29B4" w:rsidRDefault="000B29B4" w:rsidP="000B29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Koca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Akdeniz C, Tuzcu V.</w:t>
      </w:r>
    </w:p>
    <w:p w14:paraId="0B5371B2" w14:textId="77777777" w:rsidR="000B29B4" w:rsidRDefault="000B29B4" w:rsidP="000B29B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Interv Card Electrophysiol. 2019 Jun;55(1):99-104. doi: 10.1007/s10840-018-0499-8. Epub 2019 Jan 3.</w:t>
      </w:r>
    </w:p>
    <w:p w14:paraId="1B3D6B92" w14:textId="77777777" w:rsidR="000B29B4" w:rsidRDefault="000B29B4" w:rsidP="000B29B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30603855</w:t>
      </w:r>
    </w:p>
    <w:p w14:paraId="1E547278" w14:textId="77777777" w:rsidR="000B29B4" w:rsidRDefault="000B29B4" w:rsidP="000B29B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8B82270" w14:textId="77777777" w:rsidR="000B29B4" w:rsidRDefault="000B29B4" w:rsidP="000B29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31124990</w:t>
      </w:r>
    </w:p>
    <w:p w14:paraId="627AF9EE" w14:textId="1FB23A58" w:rsidR="00754B19" w:rsidRDefault="00754B19"/>
    <w:p w14:paraId="01136590" w14:textId="7C55297B" w:rsidR="007D34B3" w:rsidRDefault="000B29B4" w:rsidP="007D34B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34.</w:t>
      </w:r>
      <w:r w:rsidR="007D34B3" w:rsidRPr="007D34B3">
        <w:t xml:space="preserve"> </w:t>
      </w:r>
      <w:hyperlink r:id="rId73" w:history="1">
        <w:r w:rsidR="007D34B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Management of Asymptomatic Wolff-Parkinson-White Pattern in Young Patients: Has Anything Changed?</w:t>
        </w:r>
      </w:hyperlink>
    </w:p>
    <w:p w14:paraId="602BF138" w14:textId="77777777" w:rsidR="007D34B3" w:rsidRDefault="007D34B3" w:rsidP="007D34B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lastRenderedPageBreak/>
        <w:t>Raposo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António N, Andrade H, Sousa P, Pires A, Gonçalves L.</w:t>
      </w:r>
    </w:p>
    <w:p w14:paraId="10D1DC1F" w14:textId="77777777" w:rsidR="007D34B3" w:rsidRDefault="007D34B3" w:rsidP="007D34B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Jun;40(5):892-900. doi: 10.1007/s00246-019-02110-6. Epub 2019 May 8. Review.</w:t>
      </w:r>
    </w:p>
    <w:p w14:paraId="5DF649FB" w14:textId="77777777" w:rsidR="007D34B3" w:rsidRDefault="007D34B3" w:rsidP="007D34B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31069431</w:t>
      </w:r>
    </w:p>
    <w:p w14:paraId="4C810F47" w14:textId="77777777" w:rsidR="007D34B3" w:rsidRDefault="007D34B3" w:rsidP="007D34B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E34029E" w14:textId="77777777" w:rsidR="007D34B3" w:rsidRDefault="007D34B3" w:rsidP="007D34B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31065760</w:t>
      </w:r>
    </w:p>
    <w:p w14:paraId="1374F24D" w14:textId="6A255BD3" w:rsidR="000B29B4" w:rsidRDefault="000B29B4"/>
    <w:p w14:paraId="224CACE4" w14:textId="220800FF" w:rsidR="00F436BD" w:rsidRDefault="007D34B3" w:rsidP="00F436B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35.</w:t>
      </w:r>
      <w:r w:rsidR="00F436BD" w:rsidRPr="00F436BD">
        <w:t xml:space="preserve"> </w:t>
      </w:r>
      <w:hyperlink r:id="rId75" w:history="1">
        <w:r w:rsidR="00F436B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Routine Detection of Atrial Fibrillation/Flutter Predicts a Worse Outcome in a Cohort of Tetralogy of Fallot Patients During 23 Years of Follow-Up.</w:t>
        </w:r>
      </w:hyperlink>
    </w:p>
    <w:p w14:paraId="72916B76" w14:textId="77777777" w:rsidR="00F436BD" w:rsidRDefault="00F436BD" w:rsidP="00F436B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de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Castilhos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GM, Ley ALG,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Daudt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NS, Horowitz ESK, Leiria TLL.</w:t>
      </w:r>
    </w:p>
    <w:p w14:paraId="4FD47664" w14:textId="77777777" w:rsidR="00F436BD" w:rsidRDefault="00F436BD" w:rsidP="00F436B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Jun;40(5):1009-1016. doi: 10.1007/s00246-019-02106-2. Epub 2019 May 6.</w:t>
      </w:r>
    </w:p>
    <w:p w14:paraId="24CEC328" w14:textId="77777777" w:rsidR="00F436BD" w:rsidRDefault="00F436BD" w:rsidP="00F436B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31062060</w:t>
      </w:r>
    </w:p>
    <w:p w14:paraId="2B218D6E" w14:textId="77777777" w:rsidR="00F436BD" w:rsidRDefault="00F436BD" w:rsidP="00F436B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13B7BC5" w14:textId="77777777" w:rsidR="00F436BD" w:rsidRDefault="00F436BD" w:rsidP="00F436B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31049646</w:t>
      </w:r>
    </w:p>
    <w:p w14:paraId="3640AF81" w14:textId="281AF49B" w:rsidR="00F436BD" w:rsidRDefault="00F436BD">
      <w:r>
        <w:br w:type="page"/>
      </w:r>
    </w:p>
    <w:p w14:paraId="4F520B68" w14:textId="04EF58CA" w:rsidR="00761662" w:rsidRDefault="00F436BD" w:rsidP="0076166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36.</w:t>
      </w:r>
      <w:r w:rsidR="00761662" w:rsidRPr="00761662">
        <w:t xml:space="preserve"> </w:t>
      </w:r>
      <w:hyperlink r:id="rId77" w:history="1">
        <w:r w:rsidR="0076166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Ambulatory Arrhythmia Detection with ZIO® XT Patch in Pediatric Patients: A Comparison of Devices.</w:t>
        </w:r>
      </w:hyperlink>
    </w:p>
    <w:p w14:paraId="198C822E" w14:textId="77777777" w:rsidR="00761662" w:rsidRDefault="00761662" w:rsidP="0076166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Pradhan S, Robinson JA,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Shivapour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JK, Snyder CS.</w:t>
      </w:r>
    </w:p>
    <w:p w14:paraId="3E6AD9AE" w14:textId="77777777" w:rsidR="00761662" w:rsidRDefault="00761662" w:rsidP="0076166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Jun;40(5):921-924. doi: 10.1007/s00246-019-02089-0. Epub 2019 Apr 1.</w:t>
      </w:r>
    </w:p>
    <w:p w14:paraId="242DC02E" w14:textId="77777777" w:rsidR="00761662" w:rsidRDefault="00761662" w:rsidP="0076166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30937502</w:t>
      </w:r>
    </w:p>
    <w:p w14:paraId="0A3261A2" w14:textId="77777777" w:rsidR="00761662" w:rsidRDefault="00761662" w:rsidP="0076166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7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9D82AD0" w14:textId="77777777" w:rsidR="00761662" w:rsidRDefault="00761662" w:rsidP="0076166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30937501</w:t>
      </w:r>
    </w:p>
    <w:p w14:paraId="2D269A1A" w14:textId="6D2DEE15" w:rsidR="007D34B3" w:rsidRDefault="007D34B3"/>
    <w:p w14:paraId="0E5A7365" w14:textId="098FD1D6" w:rsidR="002A314C" w:rsidRDefault="00761662" w:rsidP="002A314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37.</w:t>
      </w:r>
      <w:r w:rsidR="002A314C" w:rsidRPr="002A314C">
        <w:t xml:space="preserve"> </w:t>
      </w:r>
      <w:hyperlink r:id="rId79" w:history="1">
        <w:r w:rsidR="002A314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Cardiac Rhythm Disturbances in Heterotaxy Syndrome.</w:t>
        </w:r>
      </w:hyperlink>
    </w:p>
    <w:p w14:paraId="3F09B12C" w14:textId="77777777" w:rsidR="002A314C" w:rsidRDefault="002A314C" w:rsidP="002A314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Ozawa 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Asakai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Shiraga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Shindo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Hirata Y, Hirata 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Inuzuka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R.</w:t>
      </w:r>
    </w:p>
    <w:p w14:paraId="71DEC9C3" w14:textId="77777777" w:rsidR="002A314C" w:rsidRDefault="002A314C" w:rsidP="002A314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Jun;40(5):909-913. doi: 10.1007/s00246-019-02087-2. Epub 2019 Mar 14.</w:t>
      </w:r>
    </w:p>
    <w:p w14:paraId="0AEF2372" w14:textId="77777777" w:rsidR="002A314C" w:rsidRDefault="002A314C" w:rsidP="002A314C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30877320</w:t>
      </w:r>
    </w:p>
    <w:p w14:paraId="132F8B95" w14:textId="77777777" w:rsidR="002A314C" w:rsidRDefault="002A314C" w:rsidP="002A314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8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0A8B54" w14:textId="77777777" w:rsidR="002A314C" w:rsidRDefault="002A314C" w:rsidP="002A314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30852629</w:t>
      </w:r>
    </w:p>
    <w:p w14:paraId="3F13B167" w14:textId="509B2907" w:rsidR="002A314C" w:rsidRDefault="002A314C"/>
    <w:sectPr w:rsidR="002A314C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FE"/>
    <w:rsid w:val="00000520"/>
    <w:rsid w:val="0004749C"/>
    <w:rsid w:val="000B29B4"/>
    <w:rsid w:val="001447CB"/>
    <w:rsid w:val="001A7861"/>
    <w:rsid w:val="001B2EC3"/>
    <w:rsid w:val="002A314C"/>
    <w:rsid w:val="002C37BA"/>
    <w:rsid w:val="004042D5"/>
    <w:rsid w:val="0045218E"/>
    <w:rsid w:val="004A1FE7"/>
    <w:rsid w:val="004D4272"/>
    <w:rsid w:val="00520A57"/>
    <w:rsid w:val="00566441"/>
    <w:rsid w:val="006D2D45"/>
    <w:rsid w:val="006F0583"/>
    <w:rsid w:val="007543BC"/>
    <w:rsid w:val="00754B19"/>
    <w:rsid w:val="00761662"/>
    <w:rsid w:val="007A4911"/>
    <w:rsid w:val="007D34B3"/>
    <w:rsid w:val="007F2C38"/>
    <w:rsid w:val="007F7078"/>
    <w:rsid w:val="008310CF"/>
    <w:rsid w:val="0083237F"/>
    <w:rsid w:val="008C45C8"/>
    <w:rsid w:val="008E45BA"/>
    <w:rsid w:val="008F640C"/>
    <w:rsid w:val="009E09EF"/>
    <w:rsid w:val="00A232CF"/>
    <w:rsid w:val="00A906A1"/>
    <w:rsid w:val="00AA2FEA"/>
    <w:rsid w:val="00AE2A98"/>
    <w:rsid w:val="00AE55C6"/>
    <w:rsid w:val="00C3595F"/>
    <w:rsid w:val="00C428E9"/>
    <w:rsid w:val="00CA0941"/>
    <w:rsid w:val="00D75C8C"/>
    <w:rsid w:val="00DA2408"/>
    <w:rsid w:val="00EA69D6"/>
    <w:rsid w:val="00F436BD"/>
    <w:rsid w:val="00F73A52"/>
    <w:rsid w:val="00FA07FE"/>
    <w:rsid w:val="00FA6D9B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2AC7C"/>
  <w15:chartTrackingRefBased/>
  <w15:docId w15:val="{4D06BCD8-0926-D84E-B898-823F08A5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/30593868" TargetMode="External"/><Relationship Id="rId21" Type="http://schemas.openxmlformats.org/officeDocument/2006/relationships/hyperlink" Target="https://www.ncbi.nlm.nih.gov/pubmed?linkname=pubmed_pubmed&amp;from_uid=31251381" TargetMode="External"/><Relationship Id="rId42" Type="http://schemas.openxmlformats.org/officeDocument/2006/relationships/hyperlink" Target="https://www.ncbi.nlm.nih.gov/pubmed/31242221" TargetMode="External"/><Relationship Id="rId47" Type="http://schemas.openxmlformats.org/officeDocument/2006/relationships/hyperlink" Target="https://www.ncbi.nlm.nih.gov/pubmed/31231896" TargetMode="External"/><Relationship Id="rId63" Type="http://schemas.openxmlformats.org/officeDocument/2006/relationships/hyperlink" Target="https://www.ncbi.nlm.nih.gov/pubmed/31084858" TargetMode="External"/><Relationship Id="rId68" Type="http://schemas.openxmlformats.org/officeDocument/2006/relationships/hyperlink" Target="https://www.ncbi.nlm.nih.gov/pubmed?linkname=pubmed_pubmed&amp;from_uid=31148229" TargetMode="External"/><Relationship Id="rId16" Type="http://schemas.openxmlformats.org/officeDocument/2006/relationships/hyperlink" Target="https://www.ncbi.nlm.nih.gov/pubmed/31169113" TargetMode="External"/><Relationship Id="rId11" Type="http://schemas.openxmlformats.org/officeDocument/2006/relationships/hyperlink" Target="https://www.ncbi.nlm.nih.gov/pubmed/31208451" TargetMode="External"/><Relationship Id="rId32" Type="http://schemas.openxmlformats.org/officeDocument/2006/relationships/hyperlink" Target="https://www.ncbi.nlm.nih.gov/pubmed/30883794" TargetMode="External"/><Relationship Id="rId37" Type="http://schemas.openxmlformats.org/officeDocument/2006/relationships/hyperlink" Target="https://www.ncbi.nlm.nih.gov/pubmed?linkname=pubmed_pubmed&amp;from_uid=31026503" TargetMode="External"/><Relationship Id="rId53" Type="http://schemas.openxmlformats.org/officeDocument/2006/relationships/hyperlink" Target="https://www.ncbi.nlm.nih.gov/pubmed/31199031" TargetMode="External"/><Relationship Id="rId58" Type="http://schemas.openxmlformats.org/officeDocument/2006/relationships/hyperlink" Target="https://www.ncbi.nlm.nih.gov/pubmed?linkname=pubmed_pubmed&amp;from_uid=31169097" TargetMode="External"/><Relationship Id="rId74" Type="http://schemas.openxmlformats.org/officeDocument/2006/relationships/hyperlink" Target="https://www.ncbi.nlm.nih.gov/pubmed?linkname=pubmed_pubmed&amp;from_uid=31069431" TargetMode="External"/><Relationship Id="rId79" Type="http://schemas.openxmlformats.org/officeDocument/2006/relationships/hyperlink" Target="https://www.ncbi.nlm.nih.gov/pubmed/30877320" TargetMode="External"/><Relationship Id="rId5" Type="http://schemas.openxmlformats.org/officeDocument/2006/relationships/hyperlink" Target="https://www.ncbi.nlm.nih.gov/pubmed/31169259" TargetMode="External"/><Relationship Id="rId61" Type="http://schemas.openxmlformats.org/officeDocument/2006/relationships/hyperlink" Target="https://www.ncbi.nlm.nih.gov/pubmed/31172420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ww.ncbi.nlm.nih.gov/pubmed?linkname=pubmed_pubmed&amp;from_uid=31168581" TargetMode="External"/><Relationship Id="rId14" Type="http://schemas.openxmlformats.org/officeDocument/2006/relationships/hyperlink" Target="https://www.ncbi.nlm.nih.gov/pubmed/31197584" TargetMode="External"/><Relationship Id="rId22" Type="http://schemas.openxmlformats.org/officeDocument/2006/relationships/hyperlink" Target="https://www.ncbi.nlm.nih.gov/pubmed/31084858" TargetMode="External"/><Relationship Id="rId27" Type="http://schemas.openxmlformats.org/officeDocument/2006/relationships/hyperlink" Target="https://www.ncbi.nlm.nih.gov/pubmed?linkname=pubmed_pubmed&amp;from_uid=30593868" TargetMode="External"/><Relationship Id="rId30" Type="http://schemas.openxmlformats.org/officeDocument/2006/relationships/hyperlink" Target="https://www.ncbi.nlm.nih.gov/pubmed/30908673" TargetMode="External"/><Relationship Id="rId35" Type="http://schemas.openxmlformats.org/officeDocument/2006/relationships/hyperlink" Target="https://www.ncbi.nlm.nih.gov/pubmed?linkname=pubmed_pubmed&amp;from_uid=30875081" TargetMode="External"/><Relationship Id="rId43" Type="http://schemas.openxmlformats.org/officeDocument/2006/relationships/hyperlink" Target="https://www.ncbi.nlm.nih.gov/pubmed/31242221" TargetMode="External"/><Relationship Id="rId48" Type="http://schemas.openxmlformats.org/officeDocument/2006/relationships/hyperlink" Target="https://www.ncbi.nlm.nih.gov/pubmed?linkname=pubmed_pubmed&amp;from_uid=31231896" TargetMode="External"/><Relationship Id="rId56" Type="http://schemas.openxmlformats.org/officeDocument/2006/relationships/hyperlink" Target="https://www.ncbi.nlm.nih.gov/pubmed?linkname=pubmed_pubmed&amp;from_uid=31180747" TargetMode="External"/><Relationship Id="rId64" Type="http://schemas.openxmlformats.org/officeDocument/2006/relationships/hyperlink" Target="https://www.ncbi.nlm.nih.gov/pubmed?linkname=pubmed_pubmed&amp;from_uid=31084858" TargetMode="External"/><Relationship Id="rId69" Type="http://schemas.openxmlformats.org/officeDocument/2006/relationships/hyperlink" Target="https://www.ncbi.nlm.nih.gov/pubmed/30879847" TargetMode="External"/><Relationship Id="rId77" Type="http://schemas.openxmlformats.org/officeDocument/2006/relationships/hyperlink" Target="https://www.ncbi.nlm.nih.gov/pubmed/30937502" TargetMode="External"/><Relationship Id="rId8" Type="http://schemas.openxmlformats.org/officeDocument/2006/relationships/hyperlink" Target="https://www.ncbi.nlm.nih.gov/pubmed?linkname=pubmed_pubmed&amp;from_uid=31240423" TargetMode="External"/><Relationship Id="rId51" Type="http://schemas.openxmlformats.org/officeDocument/2006/relationships/hyperlink" Target="https://www.ncbi.nlm.nih.gov/pubmed/31229680" TargetMode="External"/><Relationship Id="rId72" Type="http://schemas.openxmlformats.org/officeDocument/2006/relationships/hyperlink" Target="https://www.ncbi.nlm.nih.gov/pubmed?linkname=pubmed_pubmed&amp;from_uid=30603855" TargetMode="External"/><Relationship Id="rId80" Type="http://schemas.openxmlformats.org/officeDocument/2006/relationships/hyperlink" Target="https://www.ncbi.nlm.nih.gov/pubmed?linkname=pubmed_pubmed&amp;from_uid=308773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cbi.nlm.nih.gov/pubmed/31208451" TargetMode="External"/><Relationship Id="rId17" Type="http://schemas.openxmlformats.org/officeDocument/2006/relationships/hyperlink" Target="https://www.ncbi.nlm.nih.gov/pubmed?linkname=pubmed_pubmed&amp;from_uid=31169113" TargetMode="External"/><Relationship Id="rId25" Type="http://schemas.openxmlformats.org/officeDocument/2006/relationships/hyperlink" Target="https://www.ncbi.nlm.nih.gov/pubmed?linkname=pubmed_pubmed&amp;from_uid=31084855" TargetMode="External"/><Relationship Id="rId33" Type="http://schemas.openxmlformats.org/officeDocument/2006/relationships/hyperlink" Target="https://www.ncbi.nlm.nih.gov/pubmed?linkname=pubmed_pubmed&amp;from_uid=30883794" TargetMode="External"/><Relationship Id="rId38" Type="http://schemas.openxmlformats.org/officeDocument/2006/relationships/hyperlink" Target="https://www.ncbi.nlm.nih.gov/pubmed/31242751" TargetMode="External"/><Relationship Id="rId46" Type="http://schemas.openxmlformats.org/officeDocument/2006/relationships/hyperlink" Target="https://www.ncbi.nlm.nih.gov/pubmed?linkname=pubmed_pubmed&amp;from_uid=31240821" TargetMode="External"/><Relationship Id="rId59" Type="http://schemas.openxmlformats.org/officeDocument/2006/relationships/hyperlink" Target="https://www.ncbi.nlm.nih.gov/pubmed/31170290" TargetMode="External"/><Relationship Id="rId67" Type="http://schemas.openxmlformats.org/officeDocument/2006/relationships/hyperlink" Target="https://www.ncbi.nlm.nih.gov/pubmed/31148229" TargetMode="External"/><Relationship Id="rId20" Type="http://schemas.openxmlformats.org/officeDocument/2006/relationships/hyperlink" Target="https://www.ncbi.nlm.nih.gov/pubmed/31251381" TargetMode="External"/><Relationship Id="rId41" Type="http://schemas.openxmlformats.org/officeDocument/2006/relationships/hyperlink" Target="https://www.ncbi.nlm.nih.gov/pubmed?linkname=pubmed_pubmed&amp;from_uid=31250047" TargetMode="External"/><Relationship Id="rId54" Type="http://schemas.openxmlformats.org/officeDocument/2006/relationships/hyperlink" Target="https://www.ncbi.nlm.nih.gov/pubmed?linkname=pubmed_pubmed&amp;from_uid=31199031" TargetMode="External"/><Relationship Id="rId62" Type="http://schemas.openxmlformats.org/officeDocument/2006/relationships/hyperlink" Target="https://www.ncbi.nlm.nih.gov/pubmed?linkname=pubmed_pubmed&amp;from_uid=31172420" TargetMode="External"/><Relationship Id="rId70" Type="http://schemas.openxmlformats.org/officeDocument/2006/relationships/hyperlink" Target="https://www.ncbi.nlm.nih.gov/pubmed?linkname=pubmed_pubmed&amp;from_uid=30879847" TargetMode="External"/><Relationship Id="rId75" Type="http://schemas.openxmlformats.org/officeDocument/2006/relationships/hyperlink" Target="https://www.ncbi.nlm.nih.gov/pubmed/3106206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?linkname=pubmed_pubmed&amp;from_uid=31169259" TargetMode="External"/><Relationship Id="rId15" Type="http://schemas.openxmlformats.org/officeDocument/2006/relationships/hyperlink" Target="https://www.ncbi.nlm.nih.gov/pubmed?linkname=pubmed_pubmed&amp;from_uid=31197584" TargetMode="External"/><Relationship Id="rId23" Type="http://schemas.openxmlformats.org/officeDocument/2006/relationships/hyperlink" Target="https://www.ncbi.nlm.nih.gov/pubmed?linkname=pubmed_pubmed&amp;from_uid=31084858" TargetMode="External"/><Relationship Id="rId28" Type="http://schemas.openxmlformats.org/officeDocument/2006/relationships/hyperlink" Target="https://www.ncbi.nlm.nih.gov/pubmed/31221353" TargetMode="External"/><Relationship Id="rId36" Type="http://schemas.openxmlformats.org/officeDocument/2006/relationships/hyperlink" Target="https://www.ncbi.nlm.nih.gov/pubmed/31026503" TargetMode="External"/><Relationship Id="rId49" Type="http://schemas.openxmlformats.org/officeDocument/2006/relationships/hyperlink" Target="https://www.ncbi.nlm.nih.gov/pubmed/31235382" TargetMode="External"/><Relationship Id="rId57" Type="http://schemas.openxmlformats.org/officeDocument/2006/relationships/hyperlink" Target="https://www.ncbi.nlm.nih.gov/pubmed/31169097" TargetMode="External"/><Relationship Id="rId10" Type="http://schemas.openxmlformats.org/officeDocument/2006/relationships/hyperlink" Target="https://www.ncbi.nlm.nih.gov/pubmed?linkname=pubmed_pubmed&amp;from_uid=31262557" TargetMode="External"/><Relationship Id="rId31" Type="http://schemas.openxmlformats.org/officeDocument/2006/relationships/hyperlink" Target="https://www.ncbi.nlm.nih.gov/pubmed?linkname=pubmed_pubmed&amp;from_uid=30908673" TargetMode="External"/><Relationship Id="rId44" Type="http://schemas.openxmlformats.org/officeDocument/2006/relationships/hyperlink" Target="https://www.ncbi.nlm.nih.gov/pubmed?linkname=pubmed_pubmed&amp;from_uid=31242221" TargetMode="External"/><Relationship Id="rId52" Type="http://schemas.openxmlformats.org/officeDocument/2006/relationships/hyperlink" Target="https://www.ncbi.nlm.nih.gov/pubmed?linkname=pubmed_pubmed&amp;from_uid=31229680" TargetMode="External"/><Relationship Id="rId60" Type="http://schemas.openxmlformats.org/officeDocument/2006/relationships/hyperlink" Target="https://www.ncbi.nlm.nih.gov/pubmed?linkname=pubmed_pubmed&amp;from_uid=31170290" TargetMode="External"/><Relationship Id="rId65" Type="http://schemas.openxmlformats.org/officeDocument/2006/relationships/hyperlink" Target="https://www.ncbi.nlm.nih.gov/pubmed/30519781" TargetMode="External"/><Relationship Id="rId73" Type="http://schemas.openxmlformats.org/officeDocument/2006/relationships/hyperlink" Target="https://www.ncbi.nlm.nih.gov/pubmed/31069431" TargetMode="External"/><Relationship Id="rId78" Type="http://schemas.openxmlformats.org/officeDocument/2006/relationships/hyperlink" Target="https://www.ncbi.nlm.nih.gov/pubmed?linkname=pubmed_pubmed&amp;from_uid=30937502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www.ncbi.nlm.nih.gov/pubmed/31169259" TargetMode="External"/><Relationship Id="rId9" Type="http://schemas.openxmlformats.org/officeDocument/2006/relationships/hyperlink" Target="https://www.ncbi.nlm.nih.gov/pubmed/31262557" TargetMode="External"/><Relationship Id="rId13" Type="http://schemas.openxmlformats.org/officeDocument/2006/relationships/hyperlink" Target="https://www.ncbi.nlm.nih.gov/pubmed?linkname=pubmed_pubmed&amp;from_uid=31208451" TargetMode="External"/><Relationship Id="rId18" Type="http://schemas.openxmlformats.org/officeDocument/2006/relationships/hyperlink" Target="https://www.ncbi.nlm.nih.gov/pubmed/31168581" TargetMode="External"/><Relationship Id="rId39" Type="http://schemas.openxmlformats.org/officeDocument/2006/relationships/hyperlink" Target="https://www.ncbi.nlm.nih.gov/pubmed?linkname=pubmed_pubmed&amp;from_uid=31242751" TargetMode="External"/><Relationship Id="rId34" Type="http://schemas.openxmlformats.org/officeDocument/2006/relationships/hyperlink" Target="https://www.ncbi.nlm.nih.gov/pubmed/30875081" TargetMode="External"/><Relationship Id="rId50" Type="http://schemas.openxmlformats.org/officeDocument/2006/relationships/hyperlink" Target="https://www.ncbi.nlm.nih.gov/pubmed?linkname=pubmed_pubmed&amp;from_uid=31235382" TargetMode="External"/><Relationship Id="rId55" Type="http://schemas.openxmlformats.org/officeDocument/2006/relationships/hyperlink" Target="https://www.ncbi.nlm.nih.gov/pubmed/31180747" TargetMode="External"/><Relationship Id="rId76" Type="http://schemas.openxmlformats.org/officeDocument/2006/relationships/hyperlink" Target="https://www.ncbi.nlm.nih.gov/pubmed?linkname=pubmed_pubmed&amp;from_uid=31062060" TargetMode="External"/><Relationship Id="rId7" Type="http://schemas.openxmlformats.org/officeDocument/2006/relationships/hyperlink" Target="https://www.ncbi.nlm.nih.gov/pubmed/31240423" TargetMode="External"/><Relationship Id="rId71" Type="http://schemas.openxmlformats.org/officeDocument/2006/relationships/hyperlink" Target="https://www.ncbi.nlm.nih.gov/pubmed/3060385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ubmed?linkname=pubmed_pubmed&amp;from_uid=31221353" TargetMode="External"/><Relationship Id="rId24" Type="http://schemas.openxmlformats.org/officeDocument/2006/relationships/hyperlink" Target="https://www.ncbi.nlm.nih.gov/pubmed/31084855" TargetMode="External"/><Relationship Id="rId40" Type="http://schemas.openxmlformats.org/officeDocument/2006/relationships/hyperlink" Target="https://www.ncbi.nlm.nih.gov/pubmed/31250047" TargetMode="External"/><Relationship Id="rId45" Type="http://schemas.openxmlformats.org/officeDocument/2006/relationships/hyperlink" Target="https://www.ncbi.nlm.nih.gov/pubmed/31240821" TargetMode="External"/><Relationship Id="rId66" Type="http://schemas.openxmlformats.org/officeDocument/2006/relationships/hyperlink" Target="https://www.ncbi.nlm.nih.gov/pubmed?linkname=pubmed_pubmed&amp;from_uid=30519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41</cp:revision>
  <dcterms:created xsi:type="dcterms:W3CDTF">2019-07-11T01:09:00Z</dcterms:created>
  <dcterms:modified xsi:type="dcterms:W3CDTF">2019-07-11T04:32:00Z</dcterms:modified>
</cp:coreProperties>
</file>