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51E13" w14:textId="33774E9E" w:rsidR="00566441" w:rsidRPr="005E26D8" w:rsidRDefault="005E26D8">
      <w:pPr>
        <w:rPr>
          <w:b/>
          <w:bCs/>
        </w:rPr>
      </w:pPr>
      <w:r w:rsidRPr="005E26D8">
        <w:rPr>
          <w:b/>
          <w:bCs/>
        </w:rPr>
        <w:t xml:space="preserve">CHD Interventions April 2020 </w:t>
      </w:r>
    </w:p>
    <w:p w14:paraId="030FC08B" w14:textId="0E5A505E" w:rsidR="005E26D8" w:rsidRDefault="005E26D8"/>
    <w:p w14:paraId="3E2108EE" w14:textId="52C03644" w:rsidR="00716A8A" w:rsidRDefault="005E26D8" w:rsidP="00716A8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1.</w:t>
      </w:r>
      <w:r w:rsidR="00716A8A" w:rsidRPr="00716A8A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" w:history="1">
        <w:r w:rsidR="00716A8A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Transcatheter biventricular conversion in an adult patient with a 1.5 ventricle Glenn palliation and superior vena cava syndrome.</w:t>
        </w:r>
      </w:hyperlink>
    </w:p>
    <w:p w14:paraId="14607166" w14:textId="77777777" w:rsidR="00716A8A" w:rsidRDefault="00716A8A" w:rsidP="00716A8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Tannous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Popescu A, Forbess L, Nugent A.</w:t>
      </w:r>
    </w:p>
    <w:p w14:paraId="52EB0ED9" w14:textId="77777777" w:rsidR="00716A8A" w:rsidRDefault="00716A8A" w:rsidP="00716A8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Apr 28. doi: 10.1002/ccd.28920. [Epub ahead of print]</w:t>
      </w:r>
    </w:p>
    <w:p w14:paraId="1EA58EE6" w14:textId="77777777" w:rsidR="00716A8A" w:rsidRDefault="00716A8A" w:rsidP="00716A8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32343465</w:t>
      </w:r>
    </w:p>
    <w:p w14:paraId="5067CEE4" w14:textId="77777777" w:rsidR="00716A8A" w:rsidRDefault="00716A8A" w:rsidP="00716A8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978E9A7" w14:textId="77777777" w:rsidR="00716A8A" w:rsidRDefault="00716A8A" w:rsidP="00716A8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32353822</w:t>
      </w:r>
    </w:p>
    <w:p w14:paraId="39C9DEA6" w14:textId="32EEC192" w:rsidR="005E26D8" w:rsidRDefault="005E26D8"/>
    <w:p w14:paraId="7CFA66A7" w14:textId="692767E4" w:rsidR="00946A44" w:rsidRDefault="00716A8A" w:rsidP="00946A4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2.</w:t>
      </w:r>
      <w:r w:rsidR="00946A44" w:rsidRPr="00946A4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" w:history="1">
        <w:r w:rsidR="00946A44">
          <w:rPr>
            <w:rFonts w:ascii="Arial" w:hAnsi="Arial" w:cs="Arial"/>
            <w:color w:val="50167C"/>
            <w:sz w:val="28"/>
            <w:szCs w:val="28"/>
            <w:u w:val="single" w:color="50167C"/>
          </w:rPr>
          <w:t>Incidence and fate of device-related left pulmonary artery stenosis and aortic coarctation in small infants undergoing transcatheter patent ductus arteriosus closure.</w:t>
        </w:r>
      </w:hyperlink>
    </w:p>
    <w:p w14:paraId="2D4106C9" w14:textId="77777777" w:rsidR="00946A44" w:rsidRDefault="00946A44" w:rsidP="00946A4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Tomasulo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CE, Gillespie MJ, Munson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Demkin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O'Byrne ML, Dori Y, Smith CL, Rome JJ, Glatz AC.</w:t>
      </w:r>
    </w:p>
    <w:p w14:paraId="32AE1913" w14:textId="77777777" w:rsidR="00946A44" w:rsidRDefault="00946A44" w:rsidP="00946A4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Apr 27. doi: 10.1002/ccd.28942. [Epub ahead of print]</w:t>
      </w:r>
    </w:p>
    <w:p w14:paraId="5C04AF63" w14:textId="77777777" w:rsidR="00946A44" w:rsidRDefault="00946A44" w:rsidP="00946A4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32339400</w:t>
      </w:r>
    </w:p>
    <w:p w14:paraId="3AC95FBA" w14:textId="77777777" w:rsidR="00946A44" w:rsidRDefault="00946A44" w:rsidP="00946A4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A6A3896" w14:textId="77777777" w:rsidR="00946A44" w:rsidRDefault="00946A44" w:rsidP="00946A4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32338402</w:t>
      </w:r>
    </w:p>
    <w:p w14:paraId="0C84C2FA" w14:textId="27C97750" w:rsidR="00716A8A" w:rsidRDefault="00716A8A"/>
    <w:p w14:paraId="46FC0A85" w14:textId="3F763B9F" w:rsidR="00CE1A08" w:rsidRDefault="00946A44" w:rsidP="00CE1A0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3.</w:t>
      </w:r>
      <w:r w:rsidR="00CE1A08" w:rsidRPr="00CE1A08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" w:history="1">
        <w:r w:rsidR="00CE1A08">
          <w:rPr>
            <w:rFonts w:ascii="Arial" w:hAnsi="Arial" w:cs="Arial"/>
            <w:color w:val="50167C"/>
            <w:sz w:val="28"/>
            <w:szCs w:val="28"/>
            <w:u w:val="single" w:color="50167C"/>
          </w:rPr>
          <w:t>Echocardiography-fluoroscopy fusion imaging: The essential features used in congenital and structural heart disease interventional guidance.</w:t>
        </w:r>
      </w:hyperlink>
    </w:p>
    <w:p w14:paraId="4E2C7492" w14:textId="77777777" w:rsidR="00CE1A08" w:rsidRDefault="00CE1A08" w:rsidP="00CE1A0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Jone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PN, Sandoval JP,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Hammers J, Rodriguez-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Zanella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Quaife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RA, Salcedo EE, Carroll JD, Gill E.</w:t>
      </w:r>
    </w:p>
    <w:p w14:paraId="1A80E03B" w14:textId="77777777" w:rsidR="00CE1A08" w:rsidRDefault="00CE1A08" w:rsidP="00CE1A0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Echocardiography. 2020 Apr 27. doi: 10.1111/echo.14670. [Epub ahead of print] Review.</w:t>
      </w:r>
    </w:p>
    <w:p w14:paraId="5D26ED15" w14:textId="77777777" w:rsidR="00CE1A08" w:rsidRDefault="00CE1A08" w:rsidP="00CE1A0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32338402</w:t>
      </w:r>
    </w:p>
    <w:p w14:paraId="39621A91" w14:textId="77777777" w:rsidR="00CE1A08" w:rsidRDefault="00CE1A08" w:rsidP="00CE1A0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3A201A6" w14:textId="77777777" w:rsidR="00CE1A08" w:rsidRDefault="00CE1A08" w:rsidP="00CE1A0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32341135</w:t>
      </w:r>
    </w:p>
    <w:p w14:paraId="76F2F799" w14:textId="35DA1F00" w:rsidR="00946A44" w:rsidRDefault="00946A44"/>
    <w:p w14:paraId="24A124CB" w14:textId="4080C924" w:rsidR="00F95AE6" w:rsidRDefault="00CE1A08" w:rsidP="00F95AE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4.</w:t>
      </w:r>
      <w:r w:rsidR="00F95AE6" w:rsidRPr="00F95AE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0" w:history="1">
        <w:r w:rsidR="00F95AE6">
          <w:rPr>
            <w:rFonts w:ascii="Arial" w:hAnsi="Arial" w:cs="Arial"/>
            <w:color w:val="50167C"/>
            <w:sz w:val="28"/>
            <w:szCs w:val="28"/>
            <w:u w:val="single" w:color="50167C"/>
          </w:rPr>
          <w:t>A Case Series Describing Percutaneous Management of Aortic Isthmic Atresia.</w:t>
        </w:r>
      </w:hyperlink>
    </w:p>
    <w:p w14:paraId="550D42CE" w14:textId="77777777" w:rsidR="00F95AE6" w:rsidRDefault="00F95AE6" w:rsidP="00F95AE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Menon PJ, Walsh K.</w:t>
      </w:r>
    </w:p>
    <w:p w14:paraId="78C8C87A" w14:textId="77777777" w:rsidR="00F95AE6" w:rsidRDefault="00F95AE6" w:rsidP="00F95AE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Vasc Endovascular Surg. 2020 Apr 26:1538574420921280. doi: 10.1177/1538574420921280. [Epub ahead of print]</w:t>
      </w:r>
    </w:p>
    <w:p w14:paraId="49BFE2E3" w14:textId="77777777" w:rsidR="00F95AE6" w:rsidRDefault="00F95AE6" w:rsidP="00F95AE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32338186</w:t>
      </w:r>
    </w:p>
    <w:p w14:paraId="616FEDF6" w14:textId="77777777" w:rsidR="00F95AE6" w:rsidRDefault="00F95AE6" w:rsidP="00F95AE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E08EBDB" w14:textId="77777777" w:rsidR="00F95AE6" w:rsidRDefault="00F95AE6" w:rsidP="00F95AE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32344201</w:t>
      </w:r>
    </w:p>
    <w:p w14:paraId="0BE40D7B" w14:textId="27B14F75" w:rsidR="00CE1A08" w:rsidRDefault="00CE1A08"/>
    <w:p w14:paraId="2F8F2346" w14:textId="099209DD" w:rsidR="007015F6" w:rsidRDefault="00F95AE6" w:rsidP="007015F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5.</w:t>
      </w:r>
      <w:r w:rsidR="007015F6" w:rsidRPr="007015F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2" w:history="1">
        <w:r w:rsidR="007015F6">
          <w:rPr>
            <w:rFonts w:ascii="Arial" w:hAnsi="Arial" w:cs="Arial"/>
            <w:color w:val="50167C"/>
            <w:sz w:val="28"/>
            <w:szCs w:val="28"/>
            <w:u w:val="single" w:color="50167C"/>
          </w:rPr>
          <w:t>Malignant right coronary artery origin from the left sinus of Valsalva: Complementary role for transesophageal echocardiography upon the cath-lab diagnosis.</w:t>
        </w:r>
      </w:hyperlink>
    </w:p>
    <w:p w14:paraId="2148F578" w14:textId="77777777" w:rsidR="007015F6" w:rsidRDefault="007015F6" w:rsidP="007015F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de Gregorio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Ceresa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Ferrazzo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Patanè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F.</w:t>
      </w:r>
    </w:p>
    <w:p w14:paraId="06FDC98D" w14:textId="77777777" w:rsidR="007015F6" w:rsidRDefault="007015F6" w:rsidP="007015F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Clin Ultrasound. 2020 Apr 25. doi: 10.1002/jcu.22845. [Epub ahead of print]</w:t>
      </w:r>
    </w:p>
    <w:p w14:paraId="5129C83D" w14:textId="77777777" w:rsidR="007015F6" w:rsidRDefault="007015F6" w:rsidP="007015F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32333791</w:t>
      </w:r>
    </w:p>
    <w:p w14:paraId="4AF3B7D5" w14:textId="77777777" w:rsidR="007015F6" w:rsidRDefault="007015F6" w:rsidP="007015F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2E040E5" w14:textId="77777777" w:rsidR="007015F6" w:rsidRDefault="007015F6" w:rsidP="007015F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32339650</w:t>
      </w:r>
    </w:p>
    <w:p w14:paraId="58420C20" w14:textId="42912599" w:rsidR="00F95AE6" w:rsidRDefault="00F95AE6"/>
    <w:p w14:paraId="5C41446F" w14:textId="6718A0E6" w:rsidR="00CD1158" w:rsidRDefault="007015F6" w:rsidP="00CD115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6.</w:t>
      </w:r>
      <w:r w:rsidR="00CD1158" w:rsidRPr="00CD1158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4" w:history="1">
        <w:r w:rsidR="00CD1158">
          <w:rPr>
            <w:rFonts w:ascii="Arial" w:hAnsi="Arial" w:cs="Arial"/>
            <w:color w:val="50167C"/>
            <w:sz w:val="28"/>
            <w:szCs w:val="28"/>
            <w:u w:val="single" w:color="50167C"/>
          </w:rPr>
          <w:t>Partnership Between Japan and the United States for Early Development of Pediatric Medical Devices</w:t>
        </w:r>
        <w:r w:rsidR="00CD1158">
          <w:rPr>
            <w:rFonts w:ascii="PingFang SC" w:eastAsia="PingFang SC" w:hAnsi="Arial" w:cs="PingFang SC" w:hint="eastAsia"/>
            <w:color w:val="50167C"/>
            <w:sz w:val="28"/>
            <w:szCs w:val="28"/>
            <w:u w:val="single" w:color="50167C"/>
          </w:rPr>
          <w:t xml:space="preserve">　</w:t>
        </w:r>
        <w:r w:rsidR="00CD1158">
          <w:rPr>
            <w:rFonts w:ascii="Arial" w:eastAsia="PingFang SC" w:hAnsi="Arial" w:cs="Arial"/>
            <w:color w:val="50167C"/>
            <w:sz w:val="28"/>
            <w:szCs w:val="28"/>
            <w:u w:val="single" w:color="50167C"/>
          </w:rPr>
          <w:t>- Harmonization By Doing for Children.</w:t>
        </w:r>
      </w:hyperlink>
    </w:p>
    <w:p w14:paraId="4EEB3256" w14:textId="77777777" w:rsidR="00CD1158" w:rsidRDefault="00CD1158" w:rsidP="00CD115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Takahashi S, Ibrahim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Yasukochi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Ringel R, Ing F, Tomita H, Sugiyama H, Yamagishi M, Forbes TJ, Kim SH, Ho M, Gillette N, Nakamura 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Mineta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Fearnot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Dineen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Haskin R, Becker LAM, Sekiguchi K, Sakamoto K, Ruiz CE; Harmonization by Doing for Children Working Group.</w:t>
      </w:r>
    </w:p>
    <w:p w14:paraId="2FF6E92E" w14:textId="77777777" w:rsidR="00CD1158" w:rsidRDefault="00CD1158" w:rsidP="00CD115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 J. 2020 Apr 24;84(5):786-791. doi: 10.1253/</w:t>
      </w:r>
      <w:proofErr w:type="gramStart"/>
      <w:r>
        <w:rPr>
          <w:rFonts w:ascii="Arial" w:hAnsi="Arial" w:cs="Arial"/>
          <w:color w:val="000000"/>
        </w:rPr>
        <w:t>circj.CJ</w:t>
      </w:r>
      <w:proofErr w:type="gramEnd"/>
      <w:r>
        <w:rPr>
          <w:rFonts w:ascii="Arial" w:hAnsi="Arial" w:cs="Arial"/>
          <w:color w:val="000000"/>
        </w:rPr>
        <w:t>-19-1092. Epub 2020 Apr 1.</w:t>
      </w:r>
    </w:p>
    <w:p w14:paraId="2E5C5EAE" w14:textId="77777777" w:rsidR="00CD1158" w:rsidRDefault="00CD1158" w:rsidP="00CD115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32238666 </w:t>
      </w:r>
      <w:hyperlink r:id="rId15" w:history="1">
        <w:r>
          <w:rPr>
            <w:rFonts w:ascii="Arial" w:hAnsi="Arial" w:cs="Arial"/>
            <w:color w:val="854428"/>
          </w:rPr>
          <w:t>Free Article</w:t>
        </w:r>
      </w:hyperlink>
    </w:p>
    <w:p w14:paraId="28A9124D" w14:textId="77777777" w:rsidR="00CD1158" w:rsidRDefault="00CD1158" w:rsidP="00CD115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92FECAF" w14:textId="77777777" w:rsidR="00CD1158" w:rsidRDefault="00CD1158" w:rsidP="00CD115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32336071</w:t>
      </w:r>
    </w:p>
    <w:p w14:paraId="555C2EE7" w14:textId="36E18D7E" w:rsidR="007015F6" w:rsidRDefault="007015F6"/>
    <w:p w14:paraId="00164031" w14:textId="5ED874A0" w:rsidR="00520EB4" w:rsidRDefault="00CD1158" w:rsidP="00520EB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7.</w:t>
      </w:r>
      <w:r w:rsidR="00520EB4" w:rsidRPr="00520EB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7" w:history="1">
        <w:r w:rsidR="00520EB4">
          <w:rPr>
            <w:rFonts w:ascii="Arial" w:hAnsi="Arial" w:cs="Arial"/>
            <w:color w:val="50167C"/>
            <w:sz w:val="28"/>
            <w:szCs w:val="28"/>
            <w:u w:val="single" w:color="50167C"/>
          </w:rPr>
          <w:t>Three-Dimensional Rotational Angiography during Catheterization of Congenital Heart Disease - A ten Years' experience at a single center.</w:t>
        </w:r>
      </w:hyperlink>
    </w:p>
    <w:p w14:paraId="70A95637" w14:textId="77777777" w:rsidR="00520EB4" w:rsidRDefault="00520EB4" w:rsidP="00520EB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Söder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Wällisch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W, Dittrich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Cesnjevar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Pfammatter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Glöckler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M.</w:t>
      </w:r>
    </w:p>
    <w:p w14:paraId="2B5D6196" w14:textId="77777777" w:rsidR="00520EB4" w:rsidRDefault="00520EB4" w:rsidP="00520EB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Sci Rep. 2020 Apr 24;10(1):6973. doi: 10.1038/s41598-020-63903-x.</w:t>
      </w:r>
    </w:p>
    <w:p w14:paraId="38758472" w14:textId="77777777" w:rsidR="00520EB4" w:rsidRDefault="00520EB4" w:rsidP="00520EB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32332807 </w:t>
      </w:r>
      <w:hyperlink r:id="rId18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0F66D1CC" w14:textId="77777777" w:rsidR="00520EB4" w:rsidRDefault="00520EB4" w:rsidP="00520EB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68B446A" w14:textId="77777777" w:rsidR="00520EB4" w:rsidRDefault="00520EB4" w:rsidP="00520EB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32370483</w:t>
      </w:r>
    </w:p>
    <w:p w14:paraId="05FDF0DF" w14:textId="30FEF8CA" w:rsidR="00CD1158" w:rsidRDefault="00CD1158"/>
    <w:p w14:paraId="44D19EEB" w14:textId="4D218F9C" w:rsidR="0072627F" w:rsidRDefault="00520EB4" w:rsidP="0072627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8.</w:t>
      </w:r>
      <w:r w:rsidR="0072627F" w:rsidRPr="0072627F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0" w:history="1">
        <w:r w:rsidR="0072627F">
          <w:rPr>
            <w:rFonts w:ascii="Arial" w:hAnsi="Arial" w:cs="Arial"/>
            <w:color w:val="50167C"/>
            <w:sz w:val="28"/>
            <w:szCs w:val="28"/>
            <w:u w:val="single" w:color="50167C"/>
          </w:rPr>
          <w:t>Short-term results of interventional therapy for infants (7-36 months old) with patent ductus arteriosus and moderate-to-severe pulmonary hypertension: a retrospective study.</w:t>
        </w:r>
      </w:hyperlink>
    </w:p>
    <w:p w14:paraId="38CA78B6" w14:textId="77777777" w:rsidR="0072627F" w:rsidRDefault="0072627F" w:rsidP="0072627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Shu Y, Guo Y, Wang X, Zhou D.</w:t>
      </w:r>
    </w:p>
    <w:p w14:paraId="4A85A1B4" w14:textId="77777777" w:rsidR="0072627F" w:rsidRDefault="0072627F" w:rsidP="0072627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Cardiothorac Surg. 2020 Apr 22;15(1):68. doi: 10.1186/s13019-020-01110-5.</w:t>
      </w:r>
    </w:p>
    <w:p w14:paraId="03994A17" w14:textId="77777777" w:rsidR="0072627F" w:rsidRDefault="0072627F" w:rsidP="0072627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32321548 </w:t>
      </w:r>
      <w:hyperlink r:id="rId21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2ABC03B6" w14:textId="77777777" w:rsidR="0072627F" w:rsidRDefault="0072627F" w:rsidP="0072627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9E72F2B" w14:textId="77777777" w:rsidR="0072627F" w:rsidRDefault="0072627F" w:rsidP="0072627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32323405</w:t>
      </w:r>
    </w:p>
    <w:p w14:paraId="409B2EFB" w14:textId="1B8F214D" w:rsidR="00520EB4" w:rsidRDefault="00520EB4"/>
    <w:p w14:paraId="4A1BFA2D" w14:textId="619B720D" w:rsidR="00E7408B" w:rsidRDefault="0072627F" w:rsidP="00E7408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9.</w:t>
      </w:r>
      <w:r w:rsidR="00E7408B" w:rsidRPr="00E7408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3" w:history="1">
        <w:r w:rsidR="00E7408B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Feasibility and early outcomes of aortic coarctation treatments with </w:t>
        </w:r>
        <w:proofErr w:type="spellStart"/>
        <w:r w:rsidR="00E7408B">
          <w:rPr>
            <w:rFonts w:ascii="Arial" w:hAnsi="Arial" w:cs="Arial"/>
            <w:color w:val="50167C"/>
            <w:sz w:val="28"/>
            <w:szCs w:val="28"/>
            <w:u w:val="single" w:color="50167C"/>
          </w:rPr>
          <w:t>BeGraft</w:t>
        </w:r>
        <w:proofErr w:type="spellEnd"/>
        <w:r w:rsidR="00E7408B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Aortic stent.</w:t>
        </w:r>
      </w:hyperlink>
    </w:p>
    <w:p w14:paraId="2E596F95" w14:textId="77777777" w:rsidR="00E7408B" w:rsidRDefault="00E7408B" w:rsidP="00E7408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Promphan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W, Han Siang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Prachasilchai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Jarutach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Makonkawkeyoon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Siwaprapakorn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Chutimapongrat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Sueachim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Butchan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Y.</w:t>
      </w:r>
    </w:p>
    <w:p w14:paraId="381A7BCC" w14:textId="77777777" w:rsidR="00E7408B" w:rsidRDefault="00E7408B" w:rsidP="00E7408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Apr 16. doi: 10.1002/ccd.28892. [Epub ahead of print]</w:t>
      </w:r>
    </w:p>
    <w:p w14:paraId="6B0C24B0" w14:textId="77777777" w:rsidR="00E7408B" w:rsidRDefault="00E7408B" w:rsidP="00E7408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32299151</w:t>
      </w:r>
    </w:p>
    <w:p w14:paraId="4BE85D23" w14:textId="77777777" w:rsidR="00E7408B" w:rsidRDefault="00E7408B" w:rsidP="00E7408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C49E274" w14:textId="77777777" w:rsidR="00E7408B" w:rsidRDefault="00E7408B" w:rsidP="00E7408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32297523</w:t>
      </w:r>
    </w:p>
    <w:p w14:paraId="5CFD4157" w14:textId="237355CF" w:rsidR="0072627F" w:rsidRDefault="0072627F"/>
    <w:p w14:paraId="76BAD460" w14:textId="6902C572" w:rsidR="00C106EB" w:rsidRDefault="00E7408B" w:rsidP="00C106E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10.</w:t>
      </w:r>
      <w:r w:rsidR="00C106EB" w:rsidRPr="00C106E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5" w:history="1">
        <w:r w:rsidR="00C106EB">
          <w:rPr>
            <w:rFonts w:ascii="Arial" w:hAnsi="Arial" w:cs="Arial"/>
            <w:color w:val="50167C"/>
            <w:sz w:val="28"/>
            <w:szCs w:val="28"/>
            <w:u w:val="single" w:color="50167C"/>
          </w:rPr>
          <w:t>Pilot phase experience of the International Quality Improvement Collaborative catheterization registry.</w:t>
        </w:r>
      </w:hyperlink>
    </w:p>
    <w:p w14:paraId="787250BF" w14:textId="77777777" w:rsidR="00C106EB" w:rsidRDefault="00C106EB" w:rsidP="00C106E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Barry OM, Ali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Ronderos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Sudhaker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Kumar RK, Mood MC, Corona-Villalobos C, Nguyen DT, Doherty-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Schmeck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Bergersen L, Gauvreau K, Jenkins KJ, Hasan BS.</w:t>
      </w:r>
    </w:p>
    <w:p w14:paraId="5490A28D" w14:textId="77777777" w:rsidR="00C106EB" w:rsidRDefault="00C106EB" w:rsidP="00C106E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Apr 15. doi: 10.1002/ccd.28908. [Epub ahead of print]</w:t>
      </w:r>
    </w:p>
    <w:p w14:paraId="4BB8DC1B" w14:textId="77777777" w:rsidR="00C106EB" w:rsidRDefault="00C106EB" w:rsidP="00C106E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32294315</w:t>
      </w:r>
    </w:p>
    <w:p w14:paraId="0DE0CC55" w14:textId="77777777" w:rsidR="00C106EB" w:rsidRDefault="00C106EB" w:rsidP="00C106E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40B882A" w14:textId="77777777" w:rsidR="00C106EB" w:rsidRDefault="00C106EB" w:rsidP="00C106E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32294303</w:t>
      </w:r>
    </w:p>
    <w:p w14:paraId="1AAFAE0F" w14:textId="2A5D8606" w:rsidR="00E7408B" w:rsidRDefault="00E7408B"/>
    <w:p w14:paraId="4B515168" w14:textId="69AAAFCA" w:rsidR="00664098" w:rsidRDefault="00C106EB" w:rsidP="0066409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11.</w:t>
      </w:r>
      <w:r w:rsidR="00664098" w:rsidRPr="00664098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7" w:history="1">
        <w:r w:rsidR="00664098">
          <w:rPr>
            <w:rFonts w:ascii="Arial" w:hAnsi="Arial" w:cs="Arial"/>
            <w:color w:val="50167C"/>
            <w:sz w:val="28"/>
            <w:szCs w:val="28"/>
            <w:u w:val="single" w:color="50167C"/>
          </w:rPr>
          <w:t>Preclinical comparative assessment of a dedicated pediatric poly-L-lactic-acid-based bioresorbable scaffold with a low-profile bare metal stent.</w:t>
        </w:r>
      </w:hyperlink>
    </w:p>
    <w:p w14:paraId="09ACF1FA" w14:textId="77777777" w:rsidR="00664098" w:rsidRDefault="00664098" w:rsidP="0066409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Shibbani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De Lima E Silva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Bagno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Poulin MF,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Matella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Diab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Kavinsky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Ramesh N, Bhat V, Hijazi ZM, Kenny D.</w:t>
      </w:r>
    </w:p>
    <w:p w14:paraId="4ACBCC93" w14:textId="77777777" w:rsidR="00664098" w:rsidRDefault="00664098" w:rsidP="0066409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Apr 15. doi: 10.1002/ccd.28893. [Epub ahead of print]</w:t>
      </w:r>
    </w:p>
    <w:p w14:paraId="07740B8E" w14:textId="77777777" w:rsidR="00664098" w:rsidRDefault="00664098" w:rsidP="0066409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32294303</w:t>
      </w:r>
    </w:p>
    <w:p w14:paraId="09EC0C7F" w14:textId="77777777" w:rsidR="00664098" w:rsidRDefault="00664098" w:rsidP="0066409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FA829AC" w14:textId="77777777" w:rsidR="00664098" w:rsidRDefault="00664098" w:rsidP="0066409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32057477</w:t>
      </w:r>
    </w:p>
    <w:p w14:paraId="60EB6553" w14:textId="5426DA88" w:rsidR="00C106EB" w:rsidRDefault="00C106EB"/>
    <w:p w14:paraId="4C52CC58" w14:textId="1A61E349" w:rsidR="002E5932" w:rsidRDefault="00664098" w:rsidP="002E593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12.</w:t>
      </w:r>
      <w:r w:rsidR="002E5932" w:rsidRPr="002E593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9" w:history="1">
        <w:r w:rsidR="002E5932">
          <w:rPr>
            <w:rFonts w:ascii="Arial" w:hAnsi="Arial" w:cs="Arial"/>
            <w:color w:val="50167C"/>
            <w:sz w:val="28"/>
            <w:szCs w:val="28"/>
            <w:u w:val="single" w:color="50167C"/>
          </w:rPr>
          <w:t>Velocity Vector Imaging Assessment of Functional Change in the Right Ventricle during Transcatheter Closure of Atrial Septal Defect by Intracardiac Echocardiography.</w:t>
        </w:r>
      </w:hyperlink>
    </w:p>
    <w:p w14:paraId="1F7622D0" w14:textId="77777777" w:rsidR="002E5932" w:rsidRDefault="002E5932" w:rsidP="002E593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Jung SY, Shin JI, Choi JY, Park SJ, Kim NK.</w:t>
      </w:r>
    </w:p>
    <w:p w14:paraId="12224D0C" w14:textId="77777777" w:rsidR="002E5932" w:rsidRDefault="002E5932" w:rsidP="002E593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Clin Med. 2020 Apr 15;9(4). pii: E1132. doi: 10.3390/jcm9041132.</w:t>
      </w:r>
    </w:p>
    <w:p w14:paraId="48F283C6" w14:textId="77777777" w:rsidR="002E5932" w:rsidRDefault="002E5932" w:rsidP="002E593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32326588 </w:t>
      </w:r>
      <w:hyperlink r:id="rId30" w:history="1">
        <w:r>
          <w:rPr>
            <w:rFonts w:ascii="Arial" w:hAnsi="Arial" w:cs="Arial"/>
            <w:color w:val="854428"/>
          </w:rPr>
          <w:t>Free Article</w:t>
        </w:r>
      </w:hyperlink>
    </w:p>
    <w:p w14:paraId="1AB62889" w14:textId="77777777" w:rsidR="002E5932" w:rsidRDefault="002E5932" w:rsidP="002E593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93DCEEF" w14:textId="77777777" w:rsidR="002E5932" w:rsidRDefault="002E5932" w:rsidP="002E593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30422578</w:t>
      </w:r>
    </w:p>
    <w:p w14:paraId="719A80CD" w14:textId="38592377" w:rsidR="00664098" w:rsidRDefault="00664098"/>
    <w:p w14:paraId="624E6034" w14:textId="02C4B00D" w:rsidR="00FA6FE8" w:rsidRDefault="002E5932" w:rsidP="00FA6FE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13.</w:t>
      </w:r>
      <w:r w:rsidR="00FA6FE8" w:rsidRPr="00FA6FE8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2" w:history="1">
        <w:r w:rsidR="00FA6FE8">
          <w:rPr>
            <w:rFonts w:ascii="Arial" w:hAnsi="Arial" w:cs="Arial"/>
            <w:color w:val="50167C"/>
            <w:sz w:val="28"/>
            <w:szCs w:val="28"/>
            <w:u w:val="single" w:color="50167C"/>
          </w:rPr>
          <w:t>SCAI position statement on adult congenital cardiac interventional training, competencies and organizational recommendations.</w:t>
        </w:r>
      </w:hyperlink>
    </w:p>
    <w:p w14:paraId="73CDA34C" w14:textId="77777777" w:rsidR="00FA6FE8" w:rsidRDefault="00FA6FE8" w:rsidP="00FA6FE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Aboulhosn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JA, Hijazi ZM,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Kavinsky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CJ, McElhinney DB, Asgar AW, Benson LN, Daniels CJ,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Ghobrial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Horlick E, Ing FF,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Inglessis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Kay J, Levi DS.</w:t>
      </w:r>
    </w:p>
    <w:p w14:paraId="32FE96D7" w14:textId="77777777" w:rsidR="00FA6FE8" w:rsidRDefault="00FA6FE8" w:rsidP="00FA6FE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Apr 9. doi: 10.1002/ccd.28885. [Epub ahead of print] No abstract available.</w:t>
      </w:r>
    </w:p>
    <w:p w14:paraId="6BED963C" w14:textId="77777777" w:rsidR="00FA6FE8" w:rsidRDefault="00FA6FE8" w:rsidP="00FA6FE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32272495</w:t>
      </w:r>
    </w:p>
    <w:p w14:paraId="14A97DBA" w14:textId="77777777" w:rsidR="00FA6FE8" w:rsidRDefault="00FA6FE8" w:rsidP="00FA6FE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548FAD9" w14:textId="77777777" w:rsidR="00FA6FE8" w:rsidRDefault="00FA6FE8" w:rsidP="00FA6FE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32271829</w:t>
      </w:r>
    </w:p>
    <w:p w14:paraId="4EB24BB2" w14:textId="4EA28497" w:rsidR="002E5932" w:rsidRDefault="002E5932"/>
    <w:p w14:paraId="5724C7F5" w14:textId="6F0CFCA1" w:rsidR="00CE71E3" w:rsidRDefault="00FA6FE8" w:rsidP="00CE71E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14.</w:t>
      </w:r>
      <w:r w:rsidR="00CE71E3" w:rsidRPr="00CE71E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4" w:history="1">
        <w:r w:rsidR="00CE71E3">
          <w:rPr>
            <w:rFonts w:ascii="Arial" w:hAnsi="Arial" w:cs="Arial"/>
            <w:color w:val="50167C"/>
            <w:sz w:val="28"/>
            <w:szCs w:val="28"/>
            <w:u w:val="single" w:color="50167C"/>
          </w:rPr>
          <w:t>Surgically placed radiopaque markers: Proof-of-concept of a novel technique to facilitate percutaneous interventions in neonates and infants.</w:t>
        </w:r>
      </w:hyperlink>
    </w:p>
    <w:p w14:paraId="3917DA0C" w14:textId="77777777" w:rsidR="00CE71E3" w:rsidRDefault="00CE71E3" w:rsidP="00CE71E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Hummel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Kubicki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Pingpoh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Stiller B, Sigler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Siepe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Grohmann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J.</w:t>
      </w:r>
    </w:p>
    <w:p w14:paraId="6314C23E" w14:textId="77777777" w:rsidR="00CE71E3" w:rsidRDefault="00CE71E3" w:rsidP="00CE71E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Apr 8. doi: 10.1002/ccd.28891. [Epub ahead of print]</w:t>
      </w:r>
    </w:p>
    <w:p w14:paraId="2E6CB418" w14:textId="77777777" w:rsidR="00CE71E3" w:rsidRDefault="00CE71E3" w:rsidP="00CE71E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32267611</w:t>
      </w:r>
    </w:p>
    <w:p w14:paraId="1B45C1F4" w14:textId="77777777" w:rsidR="00CE71E3" w:rsidRDefault="00CE71E3" w:rsidP="00CE71E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E2E812F" w14:textId="77777777" w:rsidR="00CE71E3" w:rsidRDefault="00CE71E3" w:rsidP="00CE71E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32269130</w:t>
      </w:r>
    </w:p>
    <w:p w14:paraId="4BC57298" w14:textId="6044A7F8" w:rsidR="00CE71E3" w:rsidRDefault="00CE71E3">
      <w:r>
        <w:br w:type="page"/>
      </w:r>
    </w:p>
    <w:p w14:paraId="5002C937" w14:textId="0890155E" w:rsidR="00E6511E" w:rsidRDefault="00CE71E3" w:rsidP="00E6511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15.</w:t>
      </w:r>
      <w:r w:rsidR="00E6511E" w:rsidRPr="00E6511E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6" w:history="1">
        <w:r w:rsidR="00E6511E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Percutaneous coronary intervention following Fontan procedure.</w:t>
        </w:r>
      </w:hyperlink>
    </w:p>
    <w:p w14:paraId="15EE22F7" w14:textId="77777777" w:rsidR="00E6511E" w:rsidRDefault="00E6511E" w:rsidP="00E6511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Subahi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Forbes T, Ali OE.</w:t>
      </w:r>
    </w:p>
    <w:p w14:paraId="6BC02B5B" w14:textId="77777777" w:rsidR="00E6511E" w:rsidRDefault="00E6511E" w:rsidP="00E6511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 J Cardiol Heart Vasc. 2020 Apr </w:t>
      </w:r>
      <w:proofErr w:type="gramStart"/>
      <w:r>
        <w:rPr>
          <w:rFonts w:ascii="Arial" w:hAnsi="Arial" w:cs="Arial"/>
          <w:color w:val="000000"/>
        </w:rPr>
        <w:t>8;28:100511</w:t>
      </w:r>
      <w:proofErr w:type="gramEnd"/>
      <w:r>
        <w:rPr>
          <w:rFonts w:ascii="Arial" w:hAnsi="Arial" w:cs="Arial"/>
          <w:color w:val="000000"/>
        </w:rPr>
        <w:t xml:space="preserve">. doi: 10.1016/j.ijcha.2020.100511. </w:t>
      </w:r>
      <w:proofErr w:type="spellStart"/>
      <w:r>
        <w:rPr>
          <w:rFonts w:ascii="Arial" w:hAnsi="Arial" w:cs="Arial"/>
          <w:color w:val="000000"/>
        </w:rPr>
        <w:t>eCollection</w:t>
      </w:r>
      <w:proofErr w:type="spellEnd"/>
      <w:r>
        <w:rPr>
          <w:rFonts w:ascii="Arial" w:hAnsi="Arial" w:cs="Arial"/>
          <w:color w:val="000000"/>
        </w:rPr>
        <w:t xml:space="preserve"> 2020 Jun.</w:t>
      </w:r>
    </w:p>
    <w:p w14:paraId="464C22CA" w14:textId="77777777" w:rsidR="00E6511E" w:rsidRDefault="00E6511E" w:rsidP="00E6511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32300638 </w:t>
      </w:r>
      <w:hyperlink r:id="rId37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71DF8C67" w14:textId="77777777" w:rsidR="00E6511E" w:rsidRDefault="00E6511E" w:rsidP="00E6511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81A3046" w14:textId="77777777" w:rsidR="00E6511E" w:rsidRDefault="00E6511E" w:rsidP="00E6511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32368696</w:t>
      </w:r>
    </w:p>
    <w:p w14:paraId="44ECBC1F" w14:textId="1A90677B" w:rsidR="00FA6FE8" w:rsidRDefault="00FA6FE8"/>
    <w:p w14:paraId="38CA752D" w14:textId="178DC2B9" w:rsidR="001D6F36" w:rsidRDefault="00E6511E" w:rsidP="001D6F3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16.</w:t>
      </w:r>
      <w:r w:rsidR="001D6F36" w:rsidRPr="001D6F3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9" w:history="1">
        <w:r w:rsidR="001D6F36">
          <w:rPr>
            <w:rFonts w:ascii="Arial" w:hAnsi="Arial" w:cs="Arial"/>
            <w:color w:val="50167C"/>
            <w:sz w:val="28"/>
            <w:szCs w:val="28"/>
            <w:u w:val="single" w:color="50167C"/>
          </w:rPr>
          <w:t>Coronary artery fistulas detected with coronary CT angiography: a pictorial review of 73 cases.</w:t>
        </w:r>
      </w:hyperlink>
    </w:p>
    <w:p w14:paraId="49FE1B82" w14:textId="77777777" w:rsidR="001D6F36" w:rsidRDefault="001D6F36" w:rsidP="001D6F3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 N, Zhao P, Wu D, Liang C.</w:t>
      </w:r>
    </w:p>
    <w:p w14:paraId="3472341A" w14:textId="77777777" w:rsidR="001D6F36" w:rsidRDefault="001D6F36" w:rsidP="001D6F3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 J Radiol. 2020 Apr;93(1108):20190523. doi: 10.1259/bjr.20190523. Epub 2019 Oct 31.</w:t>
      </w:r>
    </w:p>
    <w:p w14:paraId="1C45962D" w14:textId="77777777" w:rsidR="001D6F36" w:rsidRDefault="001D6F36" w:rsidP="001D6F3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31638419</w:t>
      </w:r>
    </w:p>
    <w:p w14:paraId="349EEFD3" w14:textId="77777777" w:rsidR="001D6F36" w:rsidRDefault="001D6F36" w:rsidP="001D6F3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0634353" w14:textId="77777777" w:rsidR="001D6F36" w:rsidRDefault="001D6F36" w:rsidP="001D6F3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32369291</w:t>
      </w:r>
    </w:p>
    <w:p w14:paraId="30DE933B" w14:textId="3473FEF6" w:rsidR="00E6511E" w:rsidRDefault="00E6511E"/>
    <w:p w14:paraId="4A1DABEF" w14:textId="5D4757C6" w:rsidR="003E7247" w:rsidRDefault="001D6F36" w:rsidP="003E724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17.</w:t>
      </w:r>
      <w:r w:rsidR="003E7247" w:rsidRPr="003E7247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1" w:history="1">
        <w:r w:rsidR="003E7247">
          <w:rPr>
            <w:rFonts w:ascii="Arial" w:hAnsi="Arial" w:cs="Arial"/>
            <w:color w:val="50167C"/>
            <w:sz w:val="28"/>
            <w:szCs w:val="28"/>
            <w:u w:val="single" w:color="50167C"/>
          </w:rPr>
          <w:t>Hybrid trans-apical atrioventricular valve-in-valve implantation in Fontan circulation.</w:t>
        </w:r>
      </w:hyperlink>
    </w:p>
    <w:p w14:paraId="6F59C192" w14:textId="77777777" w:rsidR="003E7247" w:rsidRDefault="003E7247" w:rsidP="003E724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Butera G, Lucchese G, Austin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Frigiola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A.</w:t>
      </w:r>
    </w:p>
    <w:p w14:paraId="6163DE65" w14:textId="77777777" w:rsidR="003E7247" w:rsidRDefault="003E7247" w:rsidP="003E724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Apr 1;95(5):950-953. doi: 10.1002/ccd.28714. Epub 2020 Jan 8.</w:t>
      </w:r>
    </w:p>
    <w:p w14:paraId="4F57B94F" w14:textId="77777777" w:rsidR="003E7247" w:rsidRDefault="003E7247" w:rsidP="003E724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31912986</w:t>
      </w:r>
    </w:p>
    <w:p w14:paraId="736CE5C3" w14:textId="77777777" w:rsidR="003E7247" w:rsidRDefault="003E7247" w:rsidP="003E724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3B7506B" w14:textId="77777777" w:rsidR="003E7247" w:rsidRDefault="003E7247" w:rsidP="003E724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31876383</w:t>
      </w:r>
    </w:p>
    <w:p w14:paraId="6108EF58" w14:textId="14FF2A5D" w:rsidR="001D6F36" w:rsidRDefault="001D6F36"/>
    <w:p w14:paraId="453F9B7F" w14:textId="4F0AF775" w:rsidR="00975760" w:rsidRDefault="003E7247" w:rsidP="0097576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18.</w:t>
      </w:r>
      <w:r w:rsidR="00975760" w:rsidRPr="00975760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3" w:history="1">
        <w:r w:rsidR="00975760">
          <w:rPr>
            <w:rFonts w:ascii="Arial" w:hAnsi="Arial" w:cs="Arial"/>
            <w:color w:val="50167C"/>
            <w:sz w:val="28"/>
            <w:szCs w:val="28"/>
            <w:u w:val="single" w:color="50167C"/>
          </w:rPr>
          <w:t>Here today, gone tomorrow: Outcomes of residual leak following secundum atrial septal defect closure with the GORE CARDIOFORM Septal Occluder.</w:t>
        </w:r>
      </w:hyperlink>
    </w:p>
    <w:p w14:paraId="343D3446" w14:textId="77777777" w:rsidR="00975760" w:rsidRDefault="00975760" w:rsidP="0097576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Gordon BM,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Abudayyeh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Goble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Collado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NA, Paolillo J.</w:t>
      </w:r>
    </w:p>
    <w:p w14:paraId="2B0B32CE" w14:textId="77777777" w:rsidR="00975760" w:rsidRDefault="00975760" w:rsidP="0097576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Apr 1;95(5):932-936. doi: 10.1002/ccd.28666. Epub 2019 Dec 26.</w:t>
      </w:r>
    </w:p>
    <w:p w14:paraId="67A8C65A" w14:textId="77777777" w:rsidR="00975760" w:rsidRDefault="00975760" w:rsidP="0097576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31876383</w:t>
      </w:r>
    </w:p>
    <w:p w14:paraId="50CE4967" w14:textId="77777777" w:rsidR="00975760" w:rsidRDefault="00975760" w:rsidP="0097576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4E2E50A" w14:textId="77777777" w:rsidR="00975760" w:rsidRDefault="00975760" w:rsidP="0097576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31738929</w:t>
      </w:r>
    </w:p>
    <w:p w14:paraId="1C08E6B0" w14:textId="72C41087" w:rsidR="003E7247" w:rsidRDefault="003E7247"/>
    <w:p w14:paraId="5FC2492B" w14:textId="7B5B1047" w:rsidR="000224C2" w:rsidRDefault="00975760" w:rsidP="000224C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19.</w:t>
      </w:r>
      <w:r w:rsidR="000224C2" w:rsidRPr="000224C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5" w:history="1">
        <w:r w:rsidR="000224C2">
          <w:rPr>
            <w:rFonts w:ascii="Arial" w:hAnsi="Arial" w:cs="Arial"/>
            <w:color w:val="50167C"/>
            <w:sz w:val="28"/>
            <w:szCs w:val="28"/>
            <w:u w:val="single" w:color="50167C"/>
          </w:rPr>
          <w:t>Light anti-thrombotic regimen for prevention of device thrombosis and/or thrombotic complications after interatrial shunts device-based closure.</w:t>
        </w:r>
      </w:hyperlink>
    </w:p>
    <w:p w14:paraId="3B7DD688" w14:textId="77777777" w:rsidR="000224C2" w:rsidRDefault="000224C2" w:rsidP="000224C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Rigatelli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Zuin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Dell'Avvocata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Roncon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Vassilev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Nghia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N.</w:t>
      </w:r>
    </w:p>
    <w:p w14:paraId="659BE610" w14:textId="77777777" w:rsidR="000224C2" w:rsidRDefault="000224C2" w:rsidP="000224C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Eur J Intern Med. 2020 </w:t>
      </w:r>
      <w:proofErr w:type="gramStart"/>
      <w:r>
        <w:rPr>
          <w:rFonts w:ascii="Arial" w:hAnsi="Arial" w:cs="Arial"/>
          <w:color w:val="000000"/>
        </w:rPr>
        <w:t>Apr;74:42</w:t>
      </w:r>
      <w:proofErr w:type="gramEnd"/>
      <w:r>
        <w:rPr>
          <w:rFonts w:ascii="Arial" w:hAnsi="Arial" w:cs="Arial"/>
          <w:color w:val="000000"/>
        </w:rPr>
        <w:t>-48. doi: 10.1016/j.ejim.2019.12.010. Epub 2020 Jan 3.</w:t>
      </w:r>
    </w:p>
    <w:p w14:paraId="28D5D8AB" w14:textId="77777777" w:rsidR="000224C2" w:rsidRDefault="000224C2" w:rsidP="000224C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31902564</w:t>
      </w:r>
    </w:p>
    <w:p w14:paraId="2EE5DE55" w14:textId="77777777" w:rsidR="000224C2" w:rsidRDefault="000224C2" w:rsidP="000224C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38F1DEC" w14:textId="77777777" w:rsidR="000224C2" w:rsidRDefault="000224C2" w:rsidP="000224C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31981616</w:t>
      </w:r>
    </w:p>
    <w:p w14:paraId="66BB00C1" w14:textId="6F8C67DB" w:rsidR="00975760" w:rsidRDefault="00975760"/>
    <w:p w14:paraId="5A900189" w14:textId="499D2F7E" w:rsidR="00F06FA6" w:rsidRDefault="000224C2" w:rsidP="00F06FA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20.</w:t>
      </w:r>
      <w:r w:rsidR="00F06FA6" w:rsidRPr="00F06FA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7" w:history="1">
        <w:r w:rsidR="00F06FA6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Percutaneous Pulmonary Valve Implantation.</w:t>
        </w:r>
      </w:hyperlink>
    </w:p>
    <w:p w14:paraId="6197CE1E" w14:textId="77777777" w:rsidR="00F06FA6" w:rsidRDefault="00F06FA6" w:rsidP="00F06FA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Giugno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Faccini A, Carminati M.</w:t>
      </w:r>
    </w:p>
    <w:p w14:paraId="17CB3D93" w14:textId="77777777" w:rsidR="00F06FA6" w:rsidRDefault="00F06FA6" w:rsidP="00F06FA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Korean Circ J. 2020 Apr;50(4):302-316. doi: 10.4070/kcj.2019.0291. Review.</w:t>
      </w:r>
    </w:p>
    <w:p w14:paraId="6B0600B9" w14:textId="77777777" w:rsidR="00F06FA6" w:rsidRDefault="00F06FA6" w:rsidP="00F06FA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32157831 </w:t>
      </w:r>
      <w:hyperlink r:id="rId48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6056AE9E" w14:textId="77777777" w:rsidR="00F06FA6" w:rsidRDefault="00F06FA6" w:rsidP="00F06FA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875D583" w14:textId="77777777" w:rsidR="00F06FA6" w:rsidRDefault="00F06FA6" w:rsidP="00F06FA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32197102</w:t>
      </w:r>
    </w:p>
    <w:p w14:paraId="78792455" w14:textId="2E33D73B" w:rsidR="000224C2" w:rsidRDefault="000224C2"/>
    <w:p w14:paraId="31D723BB" w14:textId="5A2566E3" w:rsidR="007C7C43" w:rsidRDefault="00F06FA6" w:rsidP="007C7C4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21.</w:t>
      </w:r>
      <w:r w:rsidR="007C7C43" w:rsidRPr="007C7C4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0" w:history="1">
        <w:r w:rsidR="007C7C43">
          <w:rPr>
            <w:rFonts w:ascii="Arial" w:hAnsi="Arial" w:cs="Arial"/>
            <w:color w:val="50167C"/>
            <w:sz w:val="28"/>
            <w:szCs w:val="28"/>
            <w:u w:val="single" w:color="50167C"/>
          </w:rPr>
          <w:t>Cardiac catheterization procedures in children with congenital heart disease: Increased chromosomal aberrations in peripheral lymphocytes.</w:t>
        </w:r>
      </w:hyperlink>
    </w:p>
    <w:p w14:paraId="25827A4D" w14:textId="77777777" w:rsidR="007C7C43" w:rsidRDefault="007C7C43" w:rsidP="007C7C4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Gao Y, Wang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Y, Wang Z, Han L, Li J, Fu Y, Zhao F, Sun Q,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Lyu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Y.</w:t>
      </w:r>
    </w:p>
    <w:p w14:paraId="199AACBF" w14:textId="77777777" w:rsidR="007C7C43" w:rsidRDefault="007C7C43" w:rsidP="007C7C4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Mutat Res. 2020 </w:t>
      </w:r>
      <w:proofErr w:type="gramStart"/>
      <w:r>
        <w:rPr>
          <w:rFonts w:ascii="Arial" w:hAnsi="Arial" w:cs="Arial"/>
          <w:color w:val="000000"/>
        </w:rPr>
        <w:t>Apr;852:503163</w:t>
      </w:r>
      <w:proofErr w:type="gramEnd"/>
      <w:r>
        <w:rPr>
          <w:rFonts w:ascii="Arial" w:hAnsi="Arial" w:cs="Arial"/>
          <w:color w:val="000000"/>
        </w:rPr>
        <w:t>. doi: 10.1016/j.mrgentox.2020.503163. Epub 2020 Feb 25.</w:t>
      </w:r>
    </w:p>
    <w:p w14:paraId="5DE1EDE2" w14:textId="77777777" w:rsidR="007C7C43" w:rsidRDefault="007C7C43" w:rsidP="007C7C4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32265037</w:t>
      </w:r>
    </w:p>
    <w:p w14:paraId="3F6FD06B" w14:textId="77777777" w:rsidR="007C7C43" w:rsidRDefault="007C7C43" w:rsidP="007C7C4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F9B6021" w14:textId="77777777" w:rsidR="007C7C43" w:rsidRDefault="007C7C43" w:rsidP="007C7C4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31959051</w:t>
      </w:r>
    </w:p>
    <w:p w14:paraId="15D4BFD6" w14:textId="67E8F6DE" w:rsidR="00F06FA6" w:rsidRDefault="00F06FA6"/>
    <w:p w14:paraId="56005A04" w14:textId="5186DAA3" w:rsidR="00276A9E" w:rsidRDefault="007C7C43" w:rsidP="00276A9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22.</w:t>
      </w:r>
      <w:r w:rsidR="00276A9E" w:rsidRPr="00276A9E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2" w:history="1">
        <w:r w:rsidR="00276A9E">
          <w:rPr>
            <w:rFonts w:ascii="Arial" w:hAnsi="Arial" w:cs="Arial"/>
            <w:color w:val="50167C"/>
            <w:sz w:val="28"/>
            <w:szCs w:val="28"/>
            <w:u w:val="single" w:color="50167C"/>
          </w:rPr>
          <w:t>Combined hybrid pulmonary valve placement and atrial septal defect closure: case report and literature review.</w:t>
        </w:r>
      </w:hyperlink>
    </w:p>
    <w:p w14:paraId="668A2451" w14:textId="77777777" w:rsidR="00276A9E" w:rsidRDefault="00276A9E" w:rsidP="00276A9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Abu-Anza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Carr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Aldoss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O.</w:t>
      </w:r>
    </w:p>
    <w:p w14:paraId="5CA02199" w14:textId="77777777" w:rsidR="00276A9E" w:rsidRDefault="00276A9E" w:rsidP="00276A9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Apr 27:1-3. doi: 10.1017/S1047951120000724. [Epub ahead of print]</w:t>
      </w:r>
    </w:p>
    <w:p w14:paraId="0635D330" w14:textId="77777777" w:rsidR="00276A9E" w:rsidRDefault="00276A9E" w:rsidP="00276A9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32336315</w:t>
      </w:r>
    </w:p>
    <w:p w14:paraId="59F37B6E" w14:textId="77777777" w:rsidR="00276A9E" w:rsidRDefault="00276A9E" w:rsidP="00276A9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CD2FE21" w14:textId="77777777" w:rsidR="00276A9E" w:rsidRDefault="00276A9E" w:rsidP="00276A9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32339400</w:t>
      </w:r>
    </w:p>
    <w:p w14:paraId="6F538BC5" w14:textId="3D7E7981" w:rsidR="007C7C43" w:rsidRDefault="007C7C43"/>
    <w:p w14:paraId="22481E43" w14:textId="2E73FE95" w:rsidR="00082AC3" w:rsidRDefault="00276A9E" w:rsidP="00082AC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23.</w:t>
      </w:r>
      <w:r w:rsidR="00082AC3" w:rsidRPr="00082AC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4" w:history="1">
        <w:r w:rsidR="00082AC3">
          <w:rPr>
            <w:rFonts w:ascii="Arial" w:hAnsi="Arial" w:cs="Arial"/>
            <w:color w:val="50167C"/>
            <w:sz w:val="28"/>
            <w:szCs w:val="28"/>
            <w:u w:val="single" w:color="50167C"/>
          </w:rPr>
          <w:t>Incidence and fate of device-related left pulmonary artery stenosis and aortic coarctation in small infants undergoing transcatheter patent ductus arteriosus closure.</w:t>
        </w:r>
      </w:hyperlink>
    </w:p>
    <w:p w14:paraId="43BDB6B3" w14:textId="77777777" w:rsidR="00082AC3" w:rsidRDefault="00082AC3" w:rsidP="00082AC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Tomasulo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CE, Gillespie MJ, Munson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Demkin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O'Byrne ML, Dori Y, Smith CL, Rome JJ, Glatz AC.</w:t>
      </w:r>
    </w:p>
    <w:p w14:paraId="6016BA02" w14:textId="77777777" w:rsidR="00082AC3" w:rsidRDefault="00082AC3" w:rsidP="00082AC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Apr 27. doi: 10.1002/ccd.28942. [Epub ahead of print]</w:t>
      </w:r>
    </w:p>
    <w:p w14:paraId="62EAB56B" w14:textId="77777777" w:rsidR="00082AC3" w:rsidRDefault="00082AC3" w:rsidP="00082AC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32339400</w:t>
      </w:r>
    </w:p>
    <w:p w14:paraId="613EA9C7" w14:textId="77777777" w:rsidR="00082AC3" w:rsidRDefault="00082AC3" w:rsidP="00082AC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C042450" w14:textId="77777777" w:rsidR="00082AC3" w:rsidRDefault="00082AC3" w:rsidP="00082AC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32338402</w:t>
      </w:r>
    </w:p>
    <w:p w14:paraId="38081EFC" w14:textId="32FA552C" w:rsidR="00276A9E" w:rsidRDefault="00276A9E"/>
    <w:p w14:paraId="3A36A175" w14:textId="1709660D" w:rsidR="001A0B79" w:rsidRDefault="00082AC3" w:rsidP="001A0B7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24.</w:t>
      </w:r>
      <w:r w:rsidR="001A0B79" w:rsidRPr="001A0B79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6" w:history="1">
        <w:r w:rsidR="001A0B79">
          <w:rPr>
            <w:rFonts w:ascii="Arial" w:hAnsi="Arial" w:cs="Arial"/>
            <w:color w:val="50167C"/>
            <w:sz w:val="28"/>
            <w:szCs w:val="28"/>
            <w:u w:val="single" w:color="50167C"/>
          </w:rPr>
          <w:t>A low threshold for neonatal intervention yields a high rate of biventricular outcomes in pulmonary atresia with intact ventricular septum.</w:t>
        </w:r>
      </w:hyperlink>
    </w:p>
    <w:p w14:paraId="5CDCE63C" w14:textId="77777777" w:rsidR="001A0B79" w:rsidRDefault="001A0B79" w:rsidP="001A0B7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Morgan GJ, Narayan SA,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Goreczny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Chubb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Krasemann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Rosenthal E, Qureshi SA.</w:t>
      </w:r>
    </w:p>
    <w:p w14:paraId="217978BF" w14:textId="77777777" w:rsidR="001A0B79" w:rsidRDefault="001A0B79" w:rsidP="001A0B7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Apr 23:1-7. doi: 10.1017/S1047951120000700. [Epub ahead of print]</w:t>
      </w:r>
    </w:p>
    <w:p w14:paraId="4C19EEE8" w14:textId="77777777" w:rsidR="001A0B79" w:rsidRDefault="001A0B79" w:rsidP="001A0B7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32321616</w:t>
      </w:r>
    </w:p>
    <w:p w14:paraId="19EF2AFA" w14:textId="77777777" w:rsidR="001A0B79" w:rsidRDefault="001A0B79" w:rsidP="001A0B7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750737E" w14:textId="77777777" w:rsidR="001A0B79" w:rsidRDefault="001A0B79" w:rsidP="001A0B7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32323311</w:t>
      </w:r>
    </w:p>
    <w:p w14:paraId="48A257EB" w14:textId="5E9CCC8C" w:rsidR="00082AC3" w:rsidRDefault="00082AC3"/>
    <w:p w14:paraId="341AA6F8" w14:textId="581474BE" w:rsidR="00CD674D" w:rsidRDefault="001A0B79" w:rsidP="00CD674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25.</w:t>
      </w:r>
      <w:r w:rsidR="00CD674D" w:rsidRPr="00CD674D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8" w:history="1">
        <w:r w:rsidR="00CD674D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Percutaneous closure of a left ventricular pseudoaneurysm after transcatheter ventricular septal defect closure.</w:t>
        </w:r>
      </w:hyperlink>
    </w:p>
    <w:p w14:paraId="7D84353B" w14:textId="77777777" w:rsidR="00CD674D" w:rsidRDefault="00CD674D" w:rsidP="00CD674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Gokalp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Ugan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Atik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Saltik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IL.</w:t>
      </w:r>
    </w:p>
    <w:p w14:paraId="53FB2107" w14:textId="77777777" w:rsidR="00CD674D" w:rsidRDefault="00CD674D" w:rsidP="00CD674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Apr 20:1-3. doi: 10.1017/S1047951120000815. [Epub ahead of print]</w:t>
      </w:r>
    </w:p>
    <w:p w14:paraId="642EE87A" w14:textId="77777777" w:rsidR="00CD674D" w:rsidRDefault="00CD674D" w:rsidP="00CD674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32308169</w:t>
      </w:r>
    </w:p>
    <w:p w14:paraId="76996F7A" w14:textId="77777777" w:rsidR="00CD674D" w:rsidRDefault="00CD674D" w:rsidP="00CD674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7568F62" w14:textId="77777777" w:rsidR="00CD674D" w:rsidRDefault="00CD674D" w:rsidP="00CD674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32325371</w:t>
      </w:r>
    </w:p>
    <w:p w14:paraId="4060102B" w14:textId="23CF7E22" w:rsidR="001A0B79" w:rsidRDefault="001A0B79"/>
    <w:p w14:paraId="0E995932" w14:textId="6922DCA7" w:rsidR="001350D6" w:rsidRDefault="00CD674D" w:rsidP="001350D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26.</w:t>
      </w:r>
      <w:r w:rsidR="001350D6" w:rsidRPr="001350D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0" w:history="1">
        <w:r w:rsidR="001350D6">
          <w:rPr>
            <w:rFonts w:ascii="Arial" w:hAnsi="Arial" w:cs="Arial"/>
            <w:color w:val="50167C"/>
            <w:sz w:val="28"/>
            <w:szCs w:val="28"/>
            <w:u w:val="single" w:color="50167C"/>
          </w:rPr>
          <w:t>Treatment of severe pulmonary insufficiency with bilateral branch pulmonary artery Melody valve implantation.</w:t>
        </w:r>
      </w:hyperlink>
    </w:p>
    <w:p w14:paraId="2BFF7E19" w14:textId="77777777" w:rsidR="001350D6" w:rsidRDefault="001350D6" w:rsidP="001350D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Abu-Anza O, Nakamura 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Aldoss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O.</w:t>
      </w:r>
    </w:p>
    <w:p w14:paraId="039561FF" w14:textId="77777777" w:rsidR="001350D6" w:rsidRDefault="001350D6" w:rsidP="001350D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Apr 17:1-3. doi: 10.1017/S1047951120000827. [Epub ahead of print]</w:t>
      </w:r>
    </w:p>
    <w:p w14:paraId="14DD301B" w14:textId="77777777" w:rsidR="001350D6" w:rsidRDefault="001350D6" w:rsidP="001350D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32301405</w:t>
      </w:r>
    </w:p>
    <w:p w14:paraId="048B45B1" w14:textId="77777777" w:rsidR="001350D6" w:rsidRDefault="001350D6" w:rsidP="001350D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DFD4E85" w14:textId="77777777" w:rsidR="001350D6" w:rsidRDefault="001350D6" w:rsidP="001350D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32202295</w:t>
      </w:r>
    </w:p>
    <w:p w14:paraId="6A26A169" w14:textId="7977D39F" w:rsidR="00CD674D" w:rsidRDefault="00CD674D"/>
    <w:p w14:paraId="493A9489" w14:textId="0AB33A06" w:rsidR="001643AF" w:rsidRDefault="001350D6" w:rsidP="001643A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27.</w:t>
      </w:r>
      <w:r w:rsidR="001643AF" w:rsidRPr="001643AF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2" w:history="1">
        <w:r w:rsidR="001643AF">
          <w:rPr>
            <w:rFonts w:ascii="Arial" w:hAnsi="Arial" w:cs="Arial"/>
            <w:color w:val="50167C"/>
            <w:sz w:val="28"/>
            <w:szCs w:val="28"/>
            <w:u w:val="single" w:color="50167C"/>
          </w:rPr>
          <w:t>3D advanced imaging overlay with rapid registration in CHD to reduce radiation and assist cardiac catheterisation interventions.</w:t>
        </w:r>
      </w:hyperlink>
    </w:p>
    <w:p w14:paraId="67613305" w14:textId="77777777" w:rsidR="001643AF" w:rsidRDefault="001643AF" w:rsidP="001643A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Arar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Y, Reddy SRV, Kim H, Dimas VV, Zellers TM,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Abou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Zahr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Vamsee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Greer JS, Tandon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Pontiki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Dillenbeck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Zabala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Greil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Nugent AW, Hussain T.</w:t>
      </w:r>
    </w:p>
    <w:p w14:paraId="16EF2C32" w14:textId="77777777" w:rsidR="001643AF" w:rsidRDefault="001643AF" w:rsidP="001643A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Apr 15:1-7. doi: 10.1017/S1047951120000712. [Epub ahead of print]</w:t>
      </w:r>
    </w:p>
    <w:p w14:paraId="707F4AC9" w14:textId="77777777" w:rsidR="001643AF" w:rsidRDefault="001643AF" w:rsidP="001643A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32290877</w:t>
      </w:r>
    </w:p>
    <w:p w14:paraId="5E64EBF1" w14:textId="77777777" w:rsidR="001643AF" w:rsidRDefault="001643AF" w:rsidP="001643A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0BC5E2E" w14:textId="77777777" w:rsidR="001643AF" w:rsidRDefault="001643AF" w:rsidP="001643A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32294315</w:t>
      </w:r>
    </w:p>
    <w:p w14:paraId="04FE7C9E" w14:textId="18C5A0A5" w:rsidR="001350D6" w:rsidRDefault="001350D6"/>
    <w:p w14:paraId="411FA841" w14:textId="2434E433" w:rsidR="0061640D" w:rsidRDefault="001643AF" w:rsidP="0061640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28.</w:t>
      </w:r>
      <w:r w:rsidR="0061640D" w:rsidRPr="0061640D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4" w:history="1">
        <w:r w:rsidR="0061640D">
          <w:rPr>
            <w:rFonts w:ascii="Arial" w:hAnsi="Arial" w:cs="Arial"/>
            <w:color w:val="50167C"/>
            <w:sz w:val="28"/>
            <w:szCs w:val="28"/>
            <w:u w:val="single" w:color="50167C"/>
          </w:rPr>
          <w:t>Velocity Vector Imaging Assessment of Functional Change in the Right Ventricle during Transcatheter Closure of Atrial Septal Defect by Intracardiac Echocardiography.</w:t>
        </w:r>
      </w:hyperlink>
    </w:p>
    <w:p w14:paraId="768698C8" w14:textId="77777777" w:rsidR="0061640D" w:rsidRDefault="0061640D" w:rsidP="0061640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Jung SY, Shin JI, Choi JY, Park SJ, Kim NK.</w:t>
      </w:r>
    </w:p>
    <w:p w14:paraId="24A02253" w14:textId="77777777" w:rsidR="0061640D" w:rsidRDefault="0061640D" w:rsidP="0061640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J Clin Med. 2020 Apr 15;9(4). pii: E1132. doi: 10.3390/jcm9041132.</w:t>
      </w:r>
    </w:p>
    <w:p w14:paraId="2E5192C2" w14:textId="77777777" w:rsidR="0061640D" w:rsidRDefault="0061640D" w:rsidP="0061640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32326588 </w:t>
      </w:r>
      <w:hyperlink r:id="rId65" w:history="1">
        <w:r>
          <w:rPr>
            <w:rFonts w:ascii="Arial" w:hAnsi="Arial" w:cs="Arial"/>
            <w:color w:val="854428"/>
          </w:rPr>
          <w:t>Free Article</w:t>
        </w:r>
      </w:hyperlink>
    </w:p>
    <w:p w14:paraId="0A77F6B2" w14:textId="77777777" w:rsidR="0061640D" w:rsidRDefault="0061640D" w:rsidP="0061640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73FB274" w14:textId="77777777" w:rsidR="0061640D" w:rsidRDefault="0061640D" w:rsidP="0061640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32326432</w:t>
      </w:r>
    </w:p>
    <w:p w14:paraId="70B090B6" w14:textId="1C2332AD" w:rsidR="001643AF" w:rsidRDefault="001643AF"/>
    <w:p w14:paraId="4028DE3C" w14:textId="7D1F0EC7" w:rsidR="005930EE" w:rsidRDefault="0061640D" w:rsidP="005930E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29.</w:t>
      </w:r>
      <w:r w:rsidR="005930EE" w:rsidRPr="005930EE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7" w:history="1">
        <w:r w:rsidR="005930EE">
          <w:rPr>
            <w:rFonts w:ascii="Arial" w:hAnsi="Arial" w:cs="Arial"/>
            <w:color w:val="50167C"/>
            <w:sz w:val="28"/>
            <w:szCs w:val="28"/>
            <w:u w:val="single" w:color="50167C"/>
          </w:rPr>
          <w:t>Interventional atrial septal defect closure: histology of long-term performance.</w:t>
        </w:r>
      </w:hyperlink>
    </w:p>
    <w:p w14:paraId="7AE27C95" w14:textId="77777777" w:rsidR="005930EE" w:rsidRDefault="005930EE" w:rsidP="005930E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Sigler M, Hofbeck M.</w:t>
      </w:r>
    </w:p>
    <w:p w14:paraId="5DD269B2" w14:textId="77777777" w:rsidR="005930EE" w:rsidRDefault="005930EE" w:rsidP="005930E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 Heart J. 2020 Apr 14;41(15):1478. doi: 10.1093/</w:t>
      </w:r>
      <w:proofErr w:type="spellStart"/>
      <w:r>
        <w:rPr>
          <w:rFonts w:ascii="Arial" w:hAnsi="Arial" w:cs="Arial"/>
          <w:color w:val="000000"/>
        </w:rPr>
        <w:t>eurheartj</w:t>
      </w:r>
      <w:proofErr w:type="spellEnd"/>
      <w:r>
        <w:rPr>
          <w:rFonts w:ascii="Arial" w:hAnsi="Arial" w:cs="Arial"/>
          <w:color w:val="000000"/>
        </w:rPr>
        <w:t>/ehz338. No abstract available.</w:t>
      </w:r>
    </w:p>
    <w:p w14:paraId="6C2DBE62" w14:textId="77777777" w:rsidR="005930EE" w:rsidRDefault="005930EE" w:rsidP="005930E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31132082</w:t>
      </w:r>
    </w:p>
    <w:p w14:paraId="31EDA4F2" w14:textId="77777777" w:rsidR="005930EE" w:rsidRDefault="005930EE" w:rsidP="005930E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4DDAEC3" w14:textId="77777777" w:rsidR="005930EE" w:rsidRDefault="005930EE" w:rsidP="005930E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32291873</w:t>
      </w:r>
    </w:p>
    <w:p w14:paraId="0D5BC887" w14:textId="2B86F443" w:rsidR="0061640D" w:rsidRDefault="0061640D"/>
    <w:p w14:paraId="0AAC03B6" w14:textId="51AC5B56" w:rsidR="001E58F9" w:rsidRDefault="005930EE" w:rsidP="001E58F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30.</w:t>
      </w:r>
      <w:r w:rsidR="001E58F9" w:rsidRPr="001E58F9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9" w:history="1">
        <w:r w:rsidR="001E58F9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Considerations for Triaging Elective Cases in Children with Cardiac Disease in a Time of Crisis.</w:t>
        </w:r>
      </w:hyperlink>
    </w:p>
    <w:p w14:paraId="04170CA0" w14:textId="77777777" w:rsidR="001E58F9" w:rsidRDefault="001E58F9" w:rsidP="001E58F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Gal DB, Char DS.</w:t>
      </w:r>
    </w:p>
    <w:p w14:paraId="034C0FC0" w14:textId="77777777" w:rsidR="001E58F9" w:rsidRDefault="001E58F9" w:rsidP="001E58F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Circulation. 2020 Apr 13. doi: 10.1161/CIRCULATIONAHA.120.047087. [Epub ahead of print] No abstract available.</w:t>
      </w:r>
    </w:p>
    <w:p w14:paraId="1804E004" w14:textId="77777777" w:rsidR="001E58F9" w:rsidRDefault="001E58F9" w:rsidP="001E58F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32282242</w:t>
      </w:r>
    </w:p>
    <w:p w14:paraId="0E12B3D4" w14:textId="77777777" w:rsidR="001E58F9" w:rsidRDefault="001E58F9" w:rsidP="001E58F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E89833C" w14:textId="77777777" w:rsidR="001E58F9" w:rsidRDefault="001E58F9" w:rsidP="001E58F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32285188</w:t>
      </w:r>
    </w:p>
    <w:p w14:paraId="73556D80" w14:textId="5C38D346" w:rsidR="005930EE" w:rsidRDefault="005930EE"/>
    <w:p w14:paraId="52FF43A8" w14:textId="60E0305B" w:rsidR="00397E63" w:rsidRDefault="001E58F9" w:rsidP="00397E6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31.</w:t>
      </w:r>
      <w:r w:rsidR="00397E63" w:rsidRPr="00397E6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1" w:history="1">
        <w:r w:rsidR="00397E63">
          <w:rPr>
            <w:rFonts w:ascii="Arial" w:hAnsi="Arial" w:cs="Arial"/>
            <w:color w:val="50167C"/>
            <w:sz w:val="28"/>
            <w:szCs w:val="28"/>
            <w:u w:val="single" w:color="50167C"/>
          </w:rPr>
          <w:t>Device Closure of Iatrogenic Left Ventricular Perforation Through the Chest Wall.</w:t>
        </w:r>
      </w:hyperlink>
    </w:p>
    <w:p w14:paraId="25D354E1" w14:textId="77777777" w:rsidR="00397E63" w:rsidRDefault="00397E63" w:rsidP="00397E6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McGill M, Aggarwal V, Hiremath G.</w:t>
      </w:r>
    </w:p>
    <w:p w14:paraId="376C1534" w14:textId="77777777" w:rsidR="00397E63" w:rsidRDefault="00397E63" w:rsidP="00397E6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JACC Cardiovasc Interv. 2020 Apr 13;13(7):897-898. doi: 10.1016/j.jcin.2019.10.011. Epub 2019 Dec 25. No abstract available.</w:t>
      </w:r>
    </w:p>
    <w:p w14:paraId="48764115" w14:textId="77777777" w:rsidR="00397E63" w:rsidRDefault="00397E63" w:rsidP="00397E6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31883718</w:t>
      </w:r>
    </w:p>
    <w:p w14:paraId="7BABB09F" w14:textId="77777777" w:rsidR="00397E63" w:rsidRDefault="00397E63" w:rsidP="00397E6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4A3B67B" w14:textId="77777777" w:rsidR="00397E63" w:rsidRDefault="00397E63" w:rsidP="00397E6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32282016</w:t>
      </w:r>
    </w:p>
    <w:p w14:paraId="0B0E06E4" w14:textId="13AC0CD2" w:rsidR="001E58F9" w:rsidRDefault="001E58F9"/>
    <w:p w14:paraId="75724AEE" w14:textId="77777777" w:rsidR="00A60401" w:rsidRDefault="00397E63" w:rsidP="00A6040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32.</w:t>
      </w:r>
      <w:r w:rsidR="00D9247C" w:rsidRPr="00D9247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3" w:history="1">
        <w:r w:rsidR="00A60401">
          <w:rPr>
            <w:rFonts w:ascii="Arial" w:hAnsi="Arial" w:cs="Arial"/>
            <w:color w:val="50167C"/>
            <w:sz w:val="28"/>
            <w:szCs w:val="28"/>
            <w:u w:val="single" w:color="50167C"/>
          </w:rPr>
          <w:t>Late cardiac erosion after percutaneous ventricular septal defect closure: a complication after ventricular septal defect device implantation.</w:t>
        </w:r>
      </w:hyperlink>
    </w:p>
    <w:p w14:paraId="3CB1791C" w14:textId="77777777" w:rsidR="00A60401" w:rsidRDefault="00A60401" w:rsidP="00A6040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Schmiady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Kretschmar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Hübler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Sigler M.</w:t>
      </w:r>
    </w:p>
    <w:p w14:paraId="7F7FE954" w14:textId="77777777" w:rsidR="00A60401" w:rsidRDefault="00A60401" w:rsidP="00A6040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 Heart J. 2020 Apr 7;41(14):1410. doi: 10.1093/</w:t>
      </w:r>
      <w:proofErr w:type="spellStart"/>
      <w:r>
        <w:rPr>
          <w:rFonts w:ascii="Arial" w:hAnsi="Arial" w:cs="Arial"/>
          <w:color w:val="000000"/>
        </w:rPr>
        <w:t>eurheartj</w:t>
      </w:r>
      <w:proofErr w:type="spellEnd"/>
      <w:r>
        <w:rPr>
          <w:rFonts w:ascii="Arial" w:hAnsi="Arial" w:cs="Arial"/>
          <w:color w:val="000000"/>
        </w:rPr>
        <w:t>/ehz617. No abstract available.</w:t>
      </w:r>
    </w:p>
    <w:p w14:paraId="69274AA0" w14:textId="77777777" w:rsidR="00A60401" w:rsidRDefault="00A60401" w:rsidP="00A6040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32259267</w:t>
      </w:r>
    </w:p>
    <w:p w14:paraId="2366D9EF" w14:textId="77777777" w:rsidR="00A60401" w:rsidRDefault="00A60401" w:rsidP="00A6040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BC35854" w14:textId="77777777" w:rsidR="00A60401" w:rsidRDefault="00A60401" w:rsidP="00A6040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32281525</w:t>
      </w:r>
    </w:p>
    <w:p w14:paraId="779F6C46" w14:textId="030322C2" w:rsidR="00FD26E0" w:rsidRDefault="00FD26E0" w:rsidP="001F22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2929D982" w14:textId="7B117E5A" w:rsidR="004D3348" w:rsidRDefault="00A60401" w:rsidP="004D33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33.</w:t>
      </w:r>
      <w:r w:rsidR="004D3348" w:rsidRPr="004D3348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5" w:history="1">
        <w:r w:rsidR="004D3348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Interventional cardiac catheterization in neonatal age: results in a </w:t>
        </w:r>
        <w:proofErr w:type="spellStart"/>
        <w:r w:rsidR="004D3348">
          <w:rPr>
            <w:rFonts w:ascii="Arial" w:hAnsi="Arial" w:cs="Arial"/>
            <w:color w:val="50167C"/>
            <w:sz w:val="28"/>
            <w:szCs w:val="28"/>
            <w:u w:val="single" w:color="50167C"/>
          </w:rPr>
          <w:t>multicentre</w:t>
        </w:r>
        <w:proofErr w:type="spellEnd"/>
        <w:r w:rsidR="004D3348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Italian experience.</w:t>
        </w:r>
      </w:hyperlink>
    </w:p>
    <w:p w14:paraId="458A0979" w14:textId="77777777" w:rsidR="004D3348" w:rsidRDefault="004D3348" w:rsidP="004D33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Giordano M, Santoro G, Agnoletti G, Carminati M, Donti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Guccione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Marasini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Milanesi O, Russo MG,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Castaldi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Cheli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Formigari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Gaio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Giugno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Lunardini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Pepino C, Spadoni I.</w:t>
      </w:r>
    </w:p>
    <w:p w14:paraId="5B9A381A" w14:textId="77777777" w:rsidR="004D3348" w:rsidRDefault="004D3348" w:rsidP="004D334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Cardiol. 2020 Apr 5. pii: S0167-5273(20)30384-3. doi: 10.1016/j.ijcard.2020.04.013. [Epub ahead of print]</w:t>
      </w:r>
    </w:p>
    <w:p w14:paraId="466732C8" w14:textId="77777777" w:rsidR="004D3348" w:rsidRDefault="004D3348" w:rsidP="004D33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32303417</w:t>
      </w:r>
    </w:p>
    <w:p w14:paraId="00140DBC" w14:textId="77777777" w:rsidR="004D3348" w:rsidRDefault="004D3348" w:rsidP="004D33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C5F8811" w14:textId="77777777" w:rsidR="004D3348" w:rsidRDefault="004D3348" w:rsidP="004D334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32309207</w:t>
      </w:r>
    </w:p>
    <w:p w14:paraId="2A590F78" w14:textId="692932B6" w:rsidR="00A60401" w:rsidRDefault="00A60401" w:rsidP="001F22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66078AF" w14:textId="01EBC43D" w:rsidR="00134ADF" w:rsidRDefault="004D3348" w:rsidP="00134AD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34.</w:t>
      </w:r>
      <w:r w:rsidR="00134ADF" w:rsidRPr="00134ADF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7" w:history="1">
        <w:r w:rsidR="00134ADF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Perforating the GORE® CARDIOFORM septal occluder and atrial septal defect occluder to gain access to the left atrium.</w:t>
        </w:r>
      </w:hyperlink>
    </w:p>
    <w:p w14:paraId="2E029B3B" w14:textId="77777777" w:rsidR="00134ADF" w:rsidRDefault="00134ADF" w:rsidP="00134AD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Anderson JH, Adamson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Migliati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Herlihy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Danieu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Daly J, Allen C, Hua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Inglessis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I.</w:t>
      </w:r>
    </w:p>
    <w:p w14:paraId="3509EF1D" w14:textId="77777777" w:rsidR="00134ADF" w:rsidRDefault="00134ADF" w:rsidP="00134AD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Apr 2. doi: 10.1002/ccd.28884. [Epub ahead of print]</w:t>
      </w:r>
    </w:p>
    <w:p w14:paraId="59270CB7" w14:textId="77777777" w:rsidR="00134ADF" w:rsidRDefault="00134ADF" w:rsidP="00134AD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32239801</w:t>
      </w:r>
    </w:p>
    <w:p w14:paraId="4A1FB8DF" w14:textId="77777777" w:rsidR="00134ADF" w:rsidRDefault="00134ADF" w:rsidP="00134AD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E042E89" w14:textId="77777777" w:rsidR="00134ADF" w:rsidRDefault="00134ADF" w:rsidP="00134AD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32249125</w:t>
      </w:r>
    </w:p>
    <w:p w14:paraId="6C8B5F3C" w14:textId="4CD40BB6" w:rsidR="004D3348" w:rsidRDefault="004D3348" w:rsidP="001F22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E46073D" w14:textId="7526C738" w:rsidR="00D07E83" w:rsidRDefault="00134ADF" w:rsidP="00D07E8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35.</w:t>
      </w:r>
      <w:r w:rsidR="00D07E83" w:rsidRPr="00D07E8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9" w:history="1">
        <w:r w:rsidR="00D07E83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Natural and Unnatural History of Ventricular Septal Defects Presenting in Infancy: An Echocardiography-Based Review.</w:t>
        </w:r>
      </w:hyperlink>
    </w:p>
    <w:p w14:paraId="1F908DF2" w14:textId="77777777" w:rsidR="00D07E83" w:rsidRDefault="00D07E83" w:rsidP="00D07E8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Cox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Algaze-Yojay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Punn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Silverman N.</w:t>
      </w:r>
    </w:p>
    <w:p w14:paraId="07A24E24" w14:textId="77777777" w:rsidR="00D07E83" w:rsidRDefault="00D07E83" w:rsidP="00D07E8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 Soc Echocardiogr. 2020 Apr 2. pii: S0894-7317(20)30035-3. doi: 10.1016/j.echo.2020.01.013. [Epub ahead of print]</w:t>
      </w:r>
    </w:p>
    <w:p w14:paraId="789C6AA8" w14:textId="77777777" w:rsidR="00D07E83" w:rsidRDefault="00D07E83" w:rsidP="00D07E8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32249125 </w:t>
      </w:r>
      <w:hyperlink r:id="rId80" w:history="1">
        <w:r>
          <w:rPr>
            <w:rFonts w:ascii="Arial" w:hAnsi="Arial" w:cs="Arial"/>
            <w:color w:val="854428"/>
          </w:rPr>
          <w:t>Free Article</w:t>
        </w:r>
      </w:hyperlink>
    </w:p>
    <w:p w14:paraId="23B495FC" w14:textId="77777777" w:rsidR="00D07E83" w:rsidRDefault="00D07E83" w:rsidP="00D07E8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1EAAE33" w14:textId="77777777" w:rsidR="00D07E83" w:rsidRDefault="00D07E83" w:rsidP="00D07E8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32234207</w:t>
      </w:r>
    </w:p>
    <w:p w14:paraId="7DD21DC2" w14:textId="6BB59FBC" w:rsidR="00134ADF" w:rsidRDefault="00134ADF" w:rsidP="001F22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75561405" w14:textId="77777777" w:rsidR="00A67860" w:rsidRDefault="00D07E83" w:rsidP="00A6786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36.</w:t>
      </w:r>
      <w:r w:rsidR="00742877" w:rsidRPr="00742877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2" w:history="1">
        <w:r w:rsidR="00A67860">
          <w:rPr>
            <w:rFonts w:ascii="Arial" w:hAnsi="Arial" w:cs="Arial"/>
            <w:color w:val="50167C"/>
            <w:sz w:val="28"/>
            <w:szCs w:val="28"/>
            <w:u w:val="single" w:color="50167C"/>
          </w:rPr>
          <w:t>Short- and intermediate-term results of balloon aortic valvuloplasty and surgical aortic valvotomy in neonates.</w:t>
        </w:r>
      </w:hyperlink>
    </w:p>
    <w:p w14:paraId="024B0A77" w14:textId="77777777" w:rsidR="00A67860" w:rsidRDefault="00A67860" w:rsidP="00A6786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Zaban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NB, Herrmann JL, Hoyer MH, Brown JW,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Alexy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RD.</w:t>
      </w:r>
    </w:p>
    <w:p w14:paraId="13DD3A72" w14:textId="77777777" w:rsidR="00A67860" w:rsidRDefault="00A67860" w:rsidP="00A6786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Apr;30(4):489-492. doi: 10.1017/S1047951120000372. Epub 2020 Feb 24.</w:t>
      </w:r>
    </w:p>
    <w:p w14:paraId="2917D845" w14:textId="77777777" w:rsidR="00A67860" w:rsidRDefault="00A67860" w:rsidP="00A6786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32090726</w:t>
      </w:r>
    </w:p>
    <w:p w14:paraId="12D0AA08" w14:textId="77777777" w:rsidR="00A67860" w:rsidRDefault="00A67860" w:rsidP="00A6786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A17BC03" w14:textId="77777777" w:rsidR="00A67860" w:rsidRDefault="00A67860" w:rsidP="00A6786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32063255</w:t>
      </w:r>
    </w:p>
    <w:p w14:paraId="52CF5B67" w14:textId="00E67B2D" w:rsidR="00A67860" w:rsidRDefault="00A67860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 w:type="page"/>
      </w:r>
    </w:p>
    <w:p w14:paraId="6B73C4E8" w14:textId="17A7195D" w:rsidR="00E935B6" w:rsidRDefault="00A67860" w:rsidP="00E935B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37.</w:t>
      </w:r>
      <w:r w:rsidR="00E935B6" w:rsidRPr="00E935B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4" w:history="1">
        <w:r w:rsidR="00E935B6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Transcatheter mitral valve-in-valve implantation in a pediatric patient.</w:t>
        </w:r>
      </w:hyperlink>
    </w:p>
    <w:p w14:paraId="5355EA79" w14:textId="77777777" w:rsidR="00E935B6" w:rsidRDefault="00E935B6" w:rsidP="00E935B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Momenah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Alsahari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Ahmed E, Al Khalaf K.</w:t>
      </w:r>
    </w:p>
    <w:p w14:paraId="2210F6E8" w14:textId="77777777" w:rsidR="00E935B6" w:rsidRDefault="00E935B6" w:rsidP="00E935B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Apr 1;95(5):1062-1065. doi: 10.1002/ccd.28390. Epub 2019 Jul 11.</w:t>
      </w:r>
    </w:p>
    <w:p w14:paraId="7FDCD8AD" w14:textId="77777777" w:rsidR="00E935B6" w:rsidRDefault="00E935B6" w:rsidP="00E935B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31293050</w:t>
      </w:r>
    </w:p>
    <w:p w14:paraId="5671601B" w14:textId="77777777" w:rsidR="00E935B6" w:rsidRDefault="00E935B6" w:rsidP="00E935B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680BE01" w14:textId="77777777" w:rsidR="00E935B6" w:rsidRDefault="00E935B6" w:rsidP="00E935B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32202126</w:t>
      </w:r>
    </w:p>
    <w:p w14:paraId="25102AA4" w14:textId="0084D32A" w:rsidR="00A67860" w:rsidRDefault="00A67860" w:rsidP="00A6786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7AF9E1B8" w14:textId="575FB741" w:rsidR="001709FB" w:rsidRDefault="00E935B6" w:rsidP="001709F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38.</w:t>
      </w:r>
      <w:r w:rsidR="001709FB" w:rsidRPr="001709F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6" w:history="1">
        <w:r w:rsidR="001709FB">
          <w:rPr>
            <w:rFonts w:ascii="Arial" w:hAnsi="Arial" w:cs="Arial"/>
            <w:color w:val="50167C"/>
            <w:sz w:val="28"/>
            <w:szCs w:val="28"/>
            <w:u w:val="single" w:color="50167C"/>
          </w:rPr>
          <w:t>Decisions, Decisions, Decisions…: A Novel Approach Helps Evaluate Potential Benefit of Fetal Aortic Valvuloplasty.</w:t>
        </w:r>
      </w:hyperlink>
    </w:p>
    <w:p w14:paraId="5F553E10" w14:textId="77777777" w:rsidR="001709FB" w:rsidRDefault="001709FB" w:rsidP="001709F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O'Byrne ML,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Peyvandi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S.</w:t>
      </w:r>
    </w:p>
    <w:p w14:paraId="643ACD24" w14:textId="77777777" w:rsidR="001709FB" w:rsidRDefault="001709FB" w:rsidP="001709F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 Cardiovasc Qual Outcomes. 2020 Apr;13(4</w:t>
      </w:r>
      <w:proofErr w:type="gramStart"/>
      <w:r>
        <w:rPr>
          <w:rFonts w:ascii="Arial" w:hAnsi="Arial" w:cs="Arial"/>
          <w:color w:val="000000"/>
        </w:rPr>
        <w:t>):e</w:t>
      </w:r>
      <w:proofErr w:type="gramEnd"/>
      <w:r>
        <w:rPr>
          <w:rFonts w:ascii="Arial" w:hAnsi="Arial" w:cs="Arial"/>
          <w:color w:val="000000"/>
        </w:rPr>
        <w:t>006636. doi: 10.1161/CIRCOUTCOMES.120.006636. Epub 2020 Apr 7. No abstract available.</w:t>
      </w:r>
    </w:p>
    <w:p w14:paraId="3EDCDC68" w14:textId="77777777" w:rsidR="001709FB" w:rsidRDefault="001709FB" w:rsidP="001709F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32252550</w:t>
      </w:r>
    </w:p>
    <w:p w14:paraId="3A006510" w14:textId="77777777" w:rsidR="001709FB" w:rsidRDefault="001709FB" w:rsidP="001709F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C31E424" w14:textId="77777777" w:rsidR="001709FB" w:rsidRDefault="001709FB" w:rsidP="001709F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32252549</w:t>
      </w:r>
    </w:p>
    <w:p w14:paraId="02A5A596" w14:textId="0E061501" w:rsidR="00E935B6" w:rsidRDefault="00E935B6" w:rsidP="00A6786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52C32DAA" w14:textId="2F46D089" w:rsidR="00A606A2" w:rsidRDefault="001709FB" w:rsidP="00A606A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39.</w:t>
      </w:r>
      <w:r w:rsidR="00A606A2" w:rsidRPr="00A606A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8" w:history="1">
        <w:r w:rsidR="00A606A2">
          <w:rPr>
            <w:rFonts w:ascii="Arial" w:hAnsi="Arial" w:cs="Arial"/>
            <w:color w:val="50167C"/>
            <w:sz w:val="28"/>
            <w:szCs w:val="28"/>
            <w:u w:val="single" w:color="50167C"/>
          </w:rPr>
          <w:t>Fetal Aortic Valvuloplasty for Evolving Hypoplastic Left Heart Syndrome: A Decision Analysis.</w:t>
        </w:r>
      </w:hyperlink>
    </w:p>
    <w:p w14:paraId="24BBBAD6" w14:textId="77777777" w:rsidR="00A606A2" w:rsidRDefault="00A606A2" w:rsidP="00A606A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Pickard SS, Wong JB,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Bucholz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EM, Newburger JW, Tworetzky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Lafranchi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Benson CB, Wilkins-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Haug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LE, Porras D, Callahan R, Friedman KG.</w:t>
      </w:r>
    </w:p>
    <w:p w14:paraId="50FB62AE" w14:textId="77777777" w:rsidR="00A606A2" w:rsidRDefault="00A606A2" w:rsidP="00A606A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 Cardiovasc Qual Outcomes. 2020 Apr;13(4</w:t>
      </w:r>
      <w:proofErr w:type="gramStart"/>
      <w:r>
        <w:rPr>
          <w:rFonts w:ascii="Arial" w:hAnsi="Arial" w:cs="Arial"/>
          <w:color w:val="000000"/>
        </w:rPr>
        <w:t>):e</w:t>
      </w:r>
      <w:proofErr w:type="gramEnd"/>
      <w:r>
        <w:rPr>
          <w:rFonts w:ascii="Arial" w:hAnsi="Arial" w:cs="Arial"/>
          <w:color w:val="000000"/>
        </w:rPr>
        <w:t>006127. doi: 10.1161/CIRCOUTCOMES.119.006127. Epub 2020 Apr 7.</w:t>
      </w:r>
    </w:p>
    <w:p w14:paraId="57059D3A" w14:textId="77777777" w:rsidR="00A606A2" w:rsidRDefault="00A606A2" w:rsidP="00A606A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32252549</w:t>
      </w:r>
    </w:p>
    <w:p w14:paraId="0D6DA91E" w14:textId="77777777" w:rsidR="00A606A2" w:rsidRDefault="00A606A2" w:rsidP="00A606A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2FD9EB8" w14:textId="77777777" w:rsidR="00A606A2" w:rsidRDefault="00A606A2" w:rsidP="00A606A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32167373</w:t>
      </w:r>
    </w:p>
    <w:p w14:paraId="1A60796B" w14:textId="4ABAE459" w:rsidR="001709FB" w:rsidRDefault="001709FB" w:rsidP="00A6786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35874616" w14:textId="108DBDCD" w:rsidR="00FE3479" w:rsidRDefault="00A606A2" w:rsidP="00FE347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40.</w:t>
      </w:r>
      <w:r w:rsidR="00FE3479" w:rsidRPr="00FE3479">
        <w:t xml:space="preserve"> </w:t>
      </w:r>
      <w:r w:rsidR="00FE3479">
        <w:t>33.</w:t>
      </w:r>
      <w:r w:rsidR="00FE3479" w:rsidRPr="00564A2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90" w:history="1">
        <w:r w:rsidR="00FE3479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Takayasu Arteritis </w:t>
        </w:r>
        <w:proofErr w:type="gramStart"/>
        <w:r w:rsidR="00FE3479">
          <w:rPr>
            <w:rFonts w:ascii="Arial" w:hAnsi="Arial" w:cs="Arial"/>
            <w:color w:val="50167C"/>
            <w:sz w:val="28"/>
            <w:szCs w:val="28"/>
            <w:u w:val="single" w:color="50167C"/>
          </w:rPr>
          <w:t>With</w:t>
        </w:r>
        <w:proofErr w:type="gramEnd"/>
        <w:r w:rsidR="00FE3479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Coronary Artery Involvement: Differences Between Pediatric and Adult Patients.</w:t>
        </w:r>
      </w:hyperlink>
    </w:p>
    <w:p w14:paraId="2198788F" w14:textId="77777777" w:rsidR="00FE3479" w:rsidRDefault="00FE3479" w:rsidP="00FE347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Lei C, Huang Y, Yuan S, Chen W, Liu H, Yang M, Shen Z, Fang L, Fang Q, Song H, Tian X, Zeng X, Guo X, Zhang S.</w:t>
      </w:r>
    </w:p>
    <w:p w14:paraId="7155D31F" w14:textId="77777777" w:rsidR="00FE3479" w:rsidRDefault="00FE3479" w:rsidP="00FE347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 J Cardiol. 2020 Apr;36(4):535-542. doi: 10.1016/j.cjca.2019.08.039. Epub 2019 Sep 6.</w:t>
      </w:r>
    </w:p>
    <w:p w14:paraId="04914FEA" w14:textId="77777777" w:rsidR="00FE3479" w:rsidRDefault="00FE3479" w:rsidP="00FE347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31924450</w:t>
      </w:r>
    </w:p>
    <w:p w14:paraId="55B37D07" w14:textId="77777777" w:rsidR="00FE3479" w:rsidRDefault="00FE3479" w:rsidP="00FE347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1D05826" w14:textId="77777777" w:rsidR="00FE3479" w:rsidRDefault="00FE3479" w:rsidP="00FE347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32256914</w:t>
      </w:r>
    </w:p>
    <w:p w14:paraId="10D28525" w14:textId="77777777" w:rsidR="00FE3479" w:rsidRDefault="00FE3479" w:rsidP="00FE3479"/>
    <w:p w14:paraId="774AA006" w14:textId="0314BED2" w:rsidR="00FE3479" w:rsidRDefault="00FE3479" w:rsidP="00FE347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41</w:t>
      </w:r>
      <w:r>
        <w:t>.</w:t>
      </w:r>
      <w:r w:rsidRPr="001B1E8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92" w:history="1">
        <w:r>
          <w:rPr>
            <w:rFonts w:ascii="Arial" w:hAnsi="Arial" w:cs="Arial"/>
            <w:color w:val="50167C"/>
            <w:sz w:val="28"/>
            <w:szCs w:val="28"/>
            <w:u w:val="single" w:color="50167C"/>
          </w:rPr>
          <w:t>Infective endocarditis developing early after percutaneous closure of a patent ductus arteriosus in a child using the Amplatzer Duct Occluder II.</w:t>
        </w:r>
      </w:hyperlink>
    </w:p>
    <w:p w14:paraId="04EA003E" w14:textId="77777777" w:rsidR="00FE3479" w:rsidRDefault="00FE3479" w:rsidP="00FE347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Yilmazer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Meşe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T.</w:t>
      </w:r>
    </w:p>
    <w:p w14:paraId="2017F9F5" w14:textId="77777777" w:rsidR="00FE3479" w:rsidRDefault="00FE3479" w:rsidP="00FE347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Cardiol Young. 2020 Apr;30(4):591-593. doi: 10.1017/S1047951120000542. Epub 2020 Mar 19.</w:t>
      </w:r>
    </w:p>
    <w:p w14:paraId="52DCDEA8" w14:textId="77777777" w:rsidR="00FE3479" w:rsidRDefault="00FE3479" w:rsidP="00FE347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32188522</w:t>
      </w:r>
    </w:p>
    <w:p w14:paraId="7E56A4C6" w14:textId="77777777" w:rsidR="00FE3479" w:rsidRDefault="00FE3479" w:rsidP="00FE347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CFC46A6" w14:textId="77777777" w:rsidR="00FE3479" w:rsidRDefault="00FE3479" w:rsidP="00FE347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32180543</w:t>
      </w:r>
    </w:p>
    <w:p w14:paraId="7ED6F63B" w14:textId="552F3EEC" w:rsidR="00A606A2" w:rsidRDefault="00A606A2" w:rsidP="00A6786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49DDCC2C" w14:textId="053F6EA4" w:rsidR="00742877" w:rsidRDefault="00742877" w:rsidP="001F22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p w14:paraId="6D844538" w14:textId="77777777" w:rsidR="00A67860" w:rsidRPr="001F2216" w:rsidRDefault="00A67860" w:rsidP="001F22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</w:p>
    <w:sectPr w:rsidR="00A67860" w:rsidRPr="001F2216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D8"/>
    <w:rsid w:val="000224C2"/>
    <w:rsid w:val="00082AC3"/>
    <w:rsid w:val="00134ADF"/>
    <w:rsid w:val="001350D6"/>
    <w:rsid w:val="001643AF"/>
    <w:rsid w:val="001709FB"/>
    <w:rsid w:val="001A0B79"/>
    <w:rsid w:val="001D6F36"/>
    <w:rsid w:val="001E58F9"/>
    <w:rsid w:val="001F2216"/>
    <w:rsid w:val="00276A9E"/>
    <w:rsid w:val="002E5932"/>
    <w:rsid w:val="00397E63"/>
    <w:rsid w:val="003E7247"/>
    <w:rsid w:val="004D3348"/>
    <w:rsid w:val="004D4272"/>
    <w:rsid w:val="00520EB4"/>
    <w:rsid w:val="00566441"/>
    <w:rsid w:val="005930EE"/>
    <w:rsid w:val="005E26D8"/>
    <w:rsid w:val="0061640D"/>
    <w:rsid w:val="00664098"/>
    <w:rsid w:val="007015F6"/>
    <w:rsid w:val="00716A8A"/>
    <w:rsid w:val="0072627F"/>
    <w:rsid w:val="00742877"/>
    <w:rsid w:val="007543BC"/>
    <w:rsid w:val="007C7C43"/>
    <w:rsid w:val="008164A2"/>
    <w:rsid w:val="00946A44"/>
    <w:rsid w:val="00975760"/>
    <w:rsid w:val="00A60401"/>
    <w:rsid w:val="00A606A2"/>
    <w:rsid w:val="00A67860"/>
    <w:rsid w:val="00C106EB"/>
    <w:rsid w:val="00CD1158"/>
    <w:rsid w:val="00CD674D"/>
    <w:rsid w:val="00CE1A08"/>
    <w:rsid w:val="00CE71E3"/>
    <w:rsid w:val="00D07E83"/>
    <w:rsid w:val="00D9247C"/>
    <w:rsid w:val="00E6511E"/>
    <w:rsid w:val="00E7408B"/>
    <w:rsid w:val="00E935B6"/>
    <w:rsid w:val="00F06FA6"/>
    <w:rsid w:val="00F95AE6"/>
    <w:rsid w:val="00FA6FE8"/>
    <w:rsid w:val="00FD26E0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430BC"/>
  <w15:chartTrackingRefBased/>
  <w15:docId w15:val="{C8980284-735C-A947-AE18-E787A689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?linkname=pubmed_pubmed&amp;from_uid=32294315" TargetMode="External"/><Relationship Id="rId21" Type="http://schemas.openxmlformats.org/officeDocument/2006/relationships/hyperlink" Target="https://www.ncbi.nlm.nih.gov/pubmed/32321548" TargetMode="External"/><Relationship Id="rId42" Type="http://schemas.openxmlformats.org/officeDocument/2006/relationships/hyperlink" Target="https://www.ncbi.nlm.nih.gov/pubmed?linkname=pubmed_pubmed&amp;from_uid=31912986" TargetMode="External"/><Relationship Id="rId47" Type="http://schemas.openxmlformats.org/officeDocument/2006/relationships/hyperlink" Target="https://www.ncbi.nlm.nih.gov/pubmed/32157831" TargetMode="External"/><Relationship Id="rId63" Type="http://schemas.openxmlformats.org/officeDocument/2006/relationships/hyperlink" Target="https://www.ncbi.nlm.nih.gov/pubmed?linkname=pubmed_pubmed&amp;from_uid=32290877" TargetMode="External"/><Relationship Id="rId68" Type="http://schemas.openxmlformats.org/officeDocument/2006/relationships/hyperlink" Target="https://www.ncbi.nlm.nih.gov/pubmed?linkname=pubmed_pubmed&amp;from_uid=31132082" TargetMode="External"/><Relationship Id="rId84" Type="http://schemas.openxmlformats.org/officeDocument/2006/relationships/hyperlink" Target="https://www.ncbi.nlm.nih.gov/pubmed/31293050" TargetMode="External"/><Relationship Id="rId89" Type="http://schemas.openxmlformats.org/officeDocument/2006/relationships/hyperlink" Target="https://www.ncbi.nlm.nih.gov/pubmed?linkname=pubmed_pubmed&amp;from_uid=32252549" TargetMode="External"/><Relationship Id="rId16" Type="http://schemas.openxmlformats.org/officeDocument/2006/relationships/hyperlink" Target="https://www.ncbi.nlm.nih.gov/pubmed?linkname=pubmed_pubmed&amp;from_uid=32238666" TargetMode="External"/><Relationship Id="rId11" Type="http://schemas.openxmlformats.org/officeDocument/2006/relationships/hyperlink" Target="https://www.ncbi.nlm.nih.gov/pubmed?linkname=pubmed_pubmed&amp;from_uid=32338186" TargetMode="External"/><Relationship Id="rId32" Type="http://schemas.openxmlformats.org/officeDocument/2006/relationships/hyperlink" Target="https://www.ncbi.nlm.nih.gov/pubmed/32272495" TargetMode="External"/><Relationship Id="rId37" Type="http://schemas.openxmlformats.org/officeDocument/2006/relationships/hyperlink" Target="https://www.ncbi.nlm.nih.gov/pubmed/32300638" TargetMode="External"/><Relationship Id="rId53" Type="http://schemas.openxmlformats.org/officeDocument/2006/relationships/hyperlink" Target="https://www.ncbi.nlm.nih.gov/pubmed?linkname=pubmed_pubmed&amp;from_uid=32336315" TargetMode="External"/><Relationship Id="rId58" Type="http://schemas.openxmlformats.org/officeDocument/2006/relationships/hyperlink" Target="https://www.ncbi.nlm.nih.gov/pubmed/32308169" TargetMode="External"/><Relationship Id="rId74" Type="http://schemas.openxmlformats.org/officeDocument/2006/relationships/hyperlink" Target="https://www.ncbi.nlm.nih.gov/pubmed?linkname=pubmed_pubmed&amp;from_uid=32259267" TargetMode="External"/><Relationship Id="rId79" Type="http://schemas.openxmlformats.org/officeDocument/2006/relationships/hyperlink" Target="https://www.ncbi.nlm.nih.gov/pubmed/32249125" TargetMode="External"/><Relationship Id="rId5" Type="http://schemas.openxmlformats.org/officeDocument/2006/relationships/hyperlink" Target="https://www.ncbi.nlm.nih.gov/pubmed?linkname=pubmed_pubmed&amp;from_uid=32343465" TargetMode="External"/><Relationship Id="rId90" Type="http://schemas.openxmlformats.org/officeDocument/2006/relationships/hyperlink" Target="https://www.ncbi.nlm.nih.gov/pubmed/31924450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www.ncbi.nlm.nih.gov/pubmed?linkname=pubmed_pubmed&amp;from_uid=32321548" TargetMode="External"/><Relationship Id="rId27" Type="http://schemas.openxmlformats.org/officeDocument/2006/relationships/hyperlink" Target="https://www.ncbi.nlm.nih.gov/pubmed/32294303" TargetMode="External"/><Relationship Id="rId43" Type="http://schemas.openxmlformats.org/officeDocument/2006/relationships/hyperlink" Target="https://www.ncbi.nlm.nih.gov/pubmed/31876383" TargetMode="External"/><Relationship Id="rId48" Type="http://schemas.openxmlformats.org/officeDocument/2006/relationships/hyperlink" Target="https://www.ncbi.nlm.nih.gov/pubmed/32157831" TargetMode="External"/><Relationship Id="rId64" Type="http://schemas.openxmlformats.org/officeDocument/2006/relationships/hyperlink" Target="https://www.ncbi.nlm.nih.gov/pubmed/32326588" TargetMode="External"/><Relationship Id="rId69" Type="http://schemas.openxmlformats.org/officeDocument/2006/relationships/hyperlink" Target="https://www.ncbi.nlm.nih.gov/pubmed/32282242" TargetMode="External"/><Relationship Id="rId8" Type="http://schemas.openxmlformats.org/officeDocument/2006/relationships/hyperlink" Target="https://www.ncbi.nlm.nih.gov/pubmed/32338402" TargetMode="External"/><Relationship Id="rId51" Type="http://schemas.openxmlformats.org/officeDocument/2006/relationships/hyperlink" Target="https://www.ncbi.nlm.nih.gov/pubmed?linkname=pubmed_pubmed&amp;from_uid=32265037" TargetMode="External"/><Relationship Id="rId72" Type="http://schemas.openxmlformats.org/officeDocument/2006/relationships/hyperlink" Target="https://www.ncbi.nlm.nih.gov/pubmed?linkname=pubmed_pubmed&amp;from_uid=31883718" TargetMode="External"/><Relationship Id="rId80" Type="http://schemas.openxmlformats.org/officeDocument/2006/relationships/hyperlink" Target="https://www.ncbi.nlm.nih.gov/pubmed/32249125" TargetMode="External"/><Relationship Id="rId85" Type="http://schemas.openxmlformats.org/officeDocument/2006/relationships/hyperlink" Target="https://www.ncbi.nlm.nih.gov/pubmed?linkname=pubmed_pubmed&amp;from_uid=31293050" TargetMode="External"/><Relationship Id="rId93" Type="http://schemas.openxmlformats.org/officeDocument/2006/relationships/hyperlink" Target="https://www.ncbi.nlm.nih.gov/pubmed?linkname=pubmed_pubmed&amp;from_uid=321885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/32333791" TargetMode="External"/><Relationship Id="rId17" Type="http://schemas.openxmlformats.org/officeDocument/2006/relationships/hyperlink" Target="https://www.ncbi.nlm.nih.gov/pubmed/32332807" TargetMode="External"/><Relationship Id="rId25" Type="http://schemas.openxmlformats.org/officeDocument/2006/relationships/hyperlink" Target="https://www.ncbi.nlm.nih.gov/pubmed/32294315" TargetMode="External"/><Relationship Id="rId33" Type="http://schemas.openxmlformats.org/officeDocument/2006/relationships/hyperlink" Target="https://www.ncbi.nlm.nih.gov/pubmed?linkname=pubmed_pubmed&amp;from_uid=32272495" TargetMode="External"/><Relationship Id="rId38" Type="http://schemas.openxmlformats.org/officeDocument/2006/relationships/hyperlink" Target="https://www.ncbi.nlm.nih.gov/pubmed?linkname=pubmed_pubmed&amp;from_uid=32300638" TargetMode="External"/><Relationship Id="rId46" Type="http://schemas.openxmlformats.org/officeDocument/2006/relationships/hyperlink" Target="https://www.ncbi.nlm.nih.gov/pubmed?linkname=pubmed_pubmed&amp;from_uid=31902564" TargetMode="External"/><Relationship Id="rId59" Type="http://schemas.openxmlformats.org/officeDocument/2006/relationships/hyperlink" Target="https://www.ncbi.nlm.nih.gov/pubmed?linkname=pubmed_pubmed&amp;from_uid=32308169" TargetMode="External"/><Relationship Id="rId67" Type="http://schemas.openxmlformats.org/officeDocument/2006/relationships/hyperlink" Target="https://www.ncbi.nlm.nih.gov/pubmed/31132082" TargetMode="External"/><Relationship Id="rId20" Type="http://schemas.openxmlformats.org/officeDocument/2006/relationships/hyperlink" Target="https://www.ncbi.nlm.nih.gov/pubmed/32321548" TargetMode="External"/><Relationship Id="rId41" Type="http://schemas.openxmlformats.org/officeDocument/2006/relationships/hyperlink" Target="https://www.ncbi.nlm.nih.gov/pubmed/31912986" TargetMode="External"/><Relationship Id="rId54" Type="http://schemas.openxmlformats.org/officeDocument/2006/relationships/hyperlink" Target="https://www.ncbi.nlm.nih.gov/pubmed/32339400" TargetMode="External"/><Relationship Id="rId62" Type="http://schemas.openxmlformats.org/officeDocument/2006/relationships/hyperlink" Target="https://www.ncbi.nlm.nih.gov/pubmed/32290877" TargetMode="External"/><Relationship Id="rId70" Type="http://schemas.openxmlformats.org/officeDocument/2006/relationships/hyperlink" Target="https://www.ncbi.nlm.nih.gov/pubmed?linkname=pubmed_pubmed&amp;from_uid=32282242" TargetMode="External"/><Relationship Id="rId75" Type="http://schemas.openxmlformats.org/officeDocument/2006/relationships/hyperlink" Target="https://www.ncbi.nlm.nih.gov/pubmed/32303417" TargetMode="External"/><Relationship Id="rId83" Type="http://schemas.openxmlformats.org/officeDocument/2006/relationships/hyperlink" Target="https://www.ncbi.nlm.nih.gov/pubmed?linkname=pubmed_pubmed&amp;from_uid=32090726" TargetMode="External"/><Relationship Id="rId88" Type="http://schemas.openxmlformats.org/officeDocument/2006/relationships/hyperlink" Target="https://www.ncbi.nlm.nih.gov/pubmed/32252549" TargetMode="External"/><Relationship Id="rId91" Type="http://schemas.openxmlformats.org/officeDocument/2006/relationships/hyperlink" Target="https://www.ncbi.nlm.nih.gov/pubmed?linkname=pubmed_pubmed&amp;from_uid=3192445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2339400" TargetMode="External"/><Relationship Id="rId15" Type="http://schemas.openxmlformats.org/officeDocument/2006/relationships/hyperlink" Target="https://www.ncbi.nlm.nih.gov/pubmed/32238666" TargetMode="External"/><Relationship Id="rId23" Type="http://schemas.openxmlformats.org/officeDocument/2006/relationships/hyperlink" Target="https://www.ncbi.nlm.nih.gov/pubmed/32299151" TargetMode="External"/><Relationship Id="rId28" Type="http://schemas.openxmlformats.org/officeDocument/2006/relationships/hyperlink" Target="https://www.ncbi.nlm.nih.gov/pubmed?linkname=pubmed_pubmed&amp;from_uid=32294303" TargetMode="External"/><Relationship Id="rId36" Type="http://schemas.openxmlformats.org/officeDocument/2006/relationships/hyperlink" Target="https://www.ncbi.nlm.nih.gov/pubmed/32300638" TargetMode="External"/><Relationship Id="rId49" Type="http://schemas.openxmlformats.org/officeDocument/2006/relationships/hyperlink" Target="https://www.ncbi.nlm.nih.gov/pubmed?linkname=pubmed_pubmed&amp;from_uid=32157831" TargetMode="External"/><Relationship Id="rId57" Type="http://schemas.openxmlformats.org/officeDocument/2006/relationships/hyperlink" Target="https://www.ncbi.nlm.nih.gov/pubmed?linkname=pubmed_pubmed&amp;from_uid=32321616" TargetMode="External"/><Relationship Id="rId10" Type="http://schemas.openxmlformats.org/officeDocument/2006/relationships/hyperlink" Target="https://www.ncbi.nlm.nih.gov/pubmed/32338186" TargetMode="External"/><Relationship Id="rId31" Type="http://schemas.openxmlformats.org/officeDocument/2006/relationships/hyperlink" Target="https://www.ncbi.nlm.nih.gov/pubmed?linkname=pubmed_pubmed&amp;from_uid=32326588" TargetMode="External"/><Relationship Id="rId44" Type="http://schemas.openxmlformats.org/officeDocument/2006/relationships/hyperlink" Target="https://www.ncbi.nlm.nih.gov/pubmed?linkname=pubmed_pubmed&amp;from_uid=31876383" TargetMode="External"/><Relationship Id="rId52" Type="http://schemas.openxmlformats.org/officeDocument/2006/relationships/hyperlink" Target="https://www.ncbi.nlm.nih.gov/pubmed/32336315" TargetMode="External"/><Relationship Id="rId60" Type="http://schemas.openxmlformats.org/officeDocument/2006/relationships/hyperlink" Target="https://www.ncbi.nlm.nih.gov/pubmed/32301405" TargetMode="External"/><Relationship Id="rId65" Type="http://schemas.openxmlformats.org/officeDocument/2006/relationships/hyperlink" Target="https://www.ncbi.nlm.nih.gov/pubmed/32326588" TargetMode="External"/><Relationship Id="rId73" Type="http://schemas.openxmlformats.org/officeDocument/2006/relationships/hyperlink" Target="https://www.ncbi.nlm.nih.gov/pubmed/32259267" TargetMode="External"/><Relationship Id="rId78" Type="http://schemas.openxmlformats.org/officeDocument/2006/relationships/hyperlink" Target="https://www.ncbi.nlm.nih.gov/pubmed?linkname=pubmed_pubmed&amp;from_uid=32239801" TargetMode="External"/><Relationship Id="rId81" Type="http://schemas.openxmlformats.org/officeDocument/2006/relationships/hyperlink" Target="https://www.ncbi.nlm.nih.gov/pubmed?linkname=pubmed_pubmed&amp;from_uid=32249125" TargetMode="External"/><Relationship Id="rId86" Type="http://schemas.openxmlformats.org/officeDocument/2006/relationships/hyperlink" Target="https://www.ncbi.nlm.nih.gov/pubmed/32252550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ncbi.nlm.nih.gov/pubmed/32343465" TargetMode="External"/><Relationship Id="rId9" Type="http://schemas.openxmlformats.org/officeDocument/2006/relationships/hyperlink" Target="https://www.ncbi.nlm.nih.gov/pubmed?linkname=pubmed_pubmed&amp;from_uid=32338402" TargetMode="External"/><Relationship Id="rId13" Type="http://schemas.openxmlformats.org/officeDocument/2006/relationships/hyperlink" Target="https://www.ncbi.nlm.nih.gov/pubmed?linkname=pubmed_pubmed&amp;from_uid=32333791" TargetMode="External"/><Relationship Id="rId18" Type="http://schemas.openxmlformats.org/officeDocument/2006/relationships/hyperlink" Target="https://www.ncbi.nlm.nih.gov/pubmed/32332807" TargetMode="External"/><Relationship Id="rId39" Type="http://schemas.openxmlformats.org/officeDocument/2006/relationships/hyperlink" Target="https://www.ncbi.nlm.nih.gov/pubmed/31638419" TargetMode="External"/><Relationship Id="rId34" Type="http://schemas.openxmlformats.org/officeDocument/2006/relationships/hyperlink" Target="https://www.ncbi.nlm.nih.gov/pubmed/32267611" TargetMode="External"/><Relationship Id="rId50" Type="http://schemas.openxmlformats.org/officeDocument/2006/relationships/hyperlink" Target="https://www.ncbi.nlm.nih.gov/pubmed/32265037" TargetMode="External"/><Relationship Id="rId55" Type="http://schemas.openxmlformats.org/officeDocument/2006/relationships/hyperlink" Target="https://www.ncbi.nlm.nih.gov/pubmed?linkname=pubmed_pubmed&amp;from_uid=32339400" TargetMode="External"/><Relationship Id="rId76" Type="http://schemas.openxmlformats.org/officeDocument/2006/relationships/hyperlink" Target="https://www.ncbi.nlm.nih.gov/pubmed?linkname=pubmed_pubmed&amp;from_uid=32303417" TargetMode="External"/><Relationship Id="rId7" Type="http://schemas.openxmlformats.org/officeDocument/2006/relationships/hyperlink" Target="https://www.ncbi.nlm.nih.gov/pubmed?linkname=pubmed_pubmed&amp;from_uid=32339400" TargetMode="External"/><Relationship Id="rId71" Type="http://schemas.openxmlformats.org/officeDocument/2006/relationships/hyperlink" Target="https://www.ncbi.nlm.nih.gov/pubmed/31883718" TargetMode="External"/><Relationship Id="rId92" Type="http://schemas.openxmlformats.org/officeDocument/2006/relationships/hyperlink" Target="https://www.ncbi.nlm.nih.gov/pubmed/321885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32326588" TargetMode="External"/><Relationship Id="rId24" Type="http://schemas.openxmlformats.org/officeDocument/2006/relationships/hyperlink" Target="https://www.ncbi.nlm.nih.gov/pubmed?linkname=pubmed_pubmed&amp;from_uid=32299151" TargetMode="External"/><Relationship Id="rId40" Type="http://schemas.openxmlformats.org/officeDocument/2006/relationships/hyperlink" Target="https://www.ncbi.nlm.nih.gov/pubmed?linkname=pubmed_pubmed&amp;from_uid=31638419" TargetMode="External"/><Relationship Id="rId45" Type="http://schemas.openxmlformats.org/officeDocument/2006/relationships/hyperlink" Target="https://www.ncbi.nlm.nih.gov/pubmed/31902564" TargetMode="External"/><Relationship Id="rId66" Type="http://schemas.openxmlformats.org/officeDocument/2006/relationships/hyperlink" Target="https://www.ncbi.nlm.nih.gov/pubmed?linkname=pubmed_pubmed&amp;from_uid=32326588" TargetMode="External"/><Relationship Id="rId87" Type="http://schemas.openxmlformats.org/officeDocument/2006/relationships/hyperlink" Target="https://www.ncbi.nlm.nih.gov/pubmed?linkname=pubmed_pubmed&amp;from_uid=32252550" TargetMode="External"/><Relationship Id="rId61" Type="http://schemas.openxmlformats.org/officeDocument/2006/relationships/hyperlink" Target="https://www.ncbi.nlm.nih.gov/pubmed?linkname=pubmed_pubmed&amp;from_uid=32301405" TargetMode="External"/><Relationship Id="rId82" Type="http://schemas.openxmlformats.org/officeDocument/2006/relationships/hyperlink" Target="https://www.ncbi.nlm.nih.gov/pubmed/32090726" TargetMode="External"/><Relationship Id="rId19" Type="http://schemas.openxmlformats.org/officeDocument/2006/relationships/hyperlink" Target="https://www.ncbi.nlm.nih.gov/pubmed?linkname=pubmed_pubmed&amp;from_uid=32332807" TargetMode="External"/><Relationship Id="rId14" Type="http://schemas.openxmlformats.org/officeDocument/2006/relationships/hyperlink" Target="https://www.ncbi.nlm.nih.gov/pubmed/32238666" TargetMode="External"/><Relationship Id="rId30" Type="http://schemas.openxmlformats.org/officeDocument/2006/relationships/hyperlink" Target="https://www.ncbi.nlm.nih.gov/pubmed/32326588" TargetMode="External"/><Relationship Id="rId35" Type="http://schemas.openxmlformats.org/officeDocument/2006/relationships/hyperlink" Target="https://www.ncbi.nlm.nih.gov/pubmed?linkname=pubmed_pubmed&amp;from_uid=32267611" TargetMode="External"/><Relationship Id="rId56" Type="http://schemas.openxmlformats.org/officeDocument/2006/relationships/hyperlink" Target="https://www.ncbi.nlm.nih.gov/pubmed/32321616" TargetMode="External"/><Relationship Id="rId77" Type="http://schemas.openxmlformats.org/officeDocument/2006/relationships/hyperlink" Target="https://www.ncbi.nlm.nih.gov/pubmed/32239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45</cp:revision>
  <dcterms:created xsi:type="dcterms:W3CDTF">2020-05-11T03:12:00Z</dcterms:created>
  <dcterms:modified xsi:type="dcterms:W3CDTF">2020-05-11T04:47:00Z</dcterms:modified>
</cp:coreProperties>
</file>