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008AF" w14:textId="77777777" w:rsidR="001E6211" w:rsidRDefault="001E6211" w:rsidP="001E6211">
      <w:pPr>
        <w:widowControl w:val="0"/>
        <w:autoSpaceDE w:val="0"/>
        <w:autoSpaceDN w:val="0"/>
        <w:adjustRightInd w:val="0"/>
        <w:rPr>
          <w:rFonts w:ascii="Helvetica" w:hAnsi="Helvetica" w:cs="Helvetica"/>
          <w:noProof w:val="0"/>
          <w:color w:val="000000"/>
          <w:sz w:val="28"/>
          <w:szCs w:val="28"/>
        </w:rPr>
      </w:pPr>
      <w:hyperlink r:id="rId4" w:history="1">
        <w:r>
          <w:rPr>
            <w:rStyle w:val="Hyperlink"/>
            <w:rFonts w:ascii="Helvetica" w:hAnsi="Helvetica" w:cs="Helvetica"/>
            <w:noProof w:val="0"/>
            <w:color w:val="1800C0"/>
            <w:sz w:val="28"/>
            <w:szCs w:val="28"/>
          </w:rPr>
          <w:t>Transposition of the great arteries: Fetal pulmonary valve growth and postoperative neo-aortic root dilatation.</w:t>
        </w:r>
      </w:hyperlink>
    </w:p>
    <w:p w14:paraId="1F5A168A" w14:textId="77777777" w:rsidR="001E6211" w:rsidRDefault="001E6211" w:rsidP="001E621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van der Palen RLF, van der Zee C, Vink AS, Knobbe I, Jurgens SJ, van Leeuwen E, Bax CJ, du Marchie Sarvaas GJ, Blom NA, Haak MC, Bilardo CM, Clur SB.</w:t>
      </w:r>
    </w:p>
    <w:p w14:paraId="5E1F745D" w14:textId="77777777" w:rsidR="001E6211" w:rsidRDefault="001E6211" w:rsidP="001E621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Prenat Diagn. 2019 Jul 27. doi: 10.1002/pd.5539. [Epub ahead of print]</w:t>
      </w:r>
    </w:p>
    <w:p w14:paraId="77BFF184" w14:textId="77777777" w:rsidR="001E6211" w:rsidRDefault="001E6211" w:rsidP="001E621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31351016</w:t>
      </w:r>
    </w:p>
    <w:p w14:paraId="19A15E13" w14:textId="77777777" w:rsidR="001E6211" w:rsidRDefault="001E6211" w:rsidP="001E6211">
      <w:pPr>
        <w:widowControl w:val="0"/>
        <w:autoSpaceDE w:val="0"/>
        <w:autoSpaceDN w:val="0"/>
        <w:adjustRightInd w:val="0"/>
        <w:rPr>
          <w:rFonts w:ascii="Helvetica" w:hAnsi="Helvetica" w:cs="Helvetica"/>
          <w:noProof w:val="0"/>
          <w:color w:val="000000"/>
        </w:rPr>
      </w:pPr>
      <w:hyperlink r:id="rId5" w:history="1">
        <w:r>
          <w:rPr>
            <w:rStyle w:val="Hyperlink"/>
            <w:rFonts w:ascii="Helvetica" w:hAnsi="Helvetica" w:cs="Helvetica"/>
            <w:noProof w:val="0"/>
            <w:color w:val="53509A"/>
          </w:rPr>
          <w:t>Similar articles</w:t>
        </w:r>
      </w:hyperlink>
    </w:p>
    <w:p w14:paraId="5EA2C1F6" w14:textId="77777777" w:rsidR="001E6211" w:rsidRDefault="001E6211" w:rsidP="001E621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31350605</w:t>
      </w:r>
    </w:p>
    <w:p w14:paraId="72643B32" w14:textId="2BFA28ED" w:rsidR="00696983" w:rsidRPr="0091252A" w:rsidRDefault="0091252A">
      <w:pPr>
        <w:rPr>
          <w:b/>
        </w:rPr>
      </w:pPr>
      <w:r w:rsidRPr="0091252A">
        <w:rPr>
          <w:b/>
        </w:rPr>
        <w:t xml:space="preserve">Fetal Cardiology July 2019 </w:t>
      </w:r>
    </w:p>
    <w:p w14:paraId="0A3FE43B" w14:textId="77777777" w:rsidR="0091252A" w:rsidRDefault="0091252A"/>
    <w:p w14:paraId="502350AC" w14:textId="77777777" w:rsidR="00854239" w:rsidRPr="00493FDC" w:rsidRDefault="0091252A" w:rsidP="00854239">
      <w:pPr>
        <w:widowControl w:val="0"/>
        <w:autoSpaceDE w:val="0"/>
        <w:autoSpaceDN w:val="0"/>
        <w:adjustRightInd w:val="0"/>
        <w:rPr>
          <w:rFonts w:ascii="Helvetica" w:hAnsi="Helvetica" w:cs="Helvetica"/>
          <w:noProof w:val="0"/>
          <w:color w:val="000000"/>
          <w:sz w:val="28"/>
          <w:szCs w:val="28"/>
        </w:rPr>
      </w:pPr>
      <w:r>
        <w:t xml:space="preserve">1. </w:t>
      </w:r>
      <w:hyperlink r:id="rId6" w:history="1">
        <w:r w:rsidR="00854239" w:rsidRPr="00493FDC">
          <w:rPr>
            <w:rFonts w:ascii="Helvetica" w:hAnsi="Helvetica" w:cs="Helvetica"/>
            <w:noProof w:val="0"/>
            <w:color w:val="1800C0"/>
            <w:sz w:val="28"/>
            <w:szCs w:val="28"/>
            <w:u w:val="single" w:color="1800C0"/>
          </w:rPr>
          <w:t>Single-Cell RNA-Seq of the Developing Cardiac Outflow Tract Reveals Convergent Development of the Vascular Smooth Muscle Cells.</w:t>
        </w:r>
      </w:hyperlink>
    </w:p>
    <w:p w14:paraId="75DABAE3" w14:textId="77777777" w:rsidR="00854239" w:rsidRPr="00493FDC" w:rsidRDefault="00854239" w:rsidP="00854239">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Liu X, Chen W, Li W, Li Y, Priest JR, Zhou B, Wang J, Zhou Z.</w:t>
      </w:r>
    </w:p>
    <w:p w14:paraId="63407F96" w14:textId="77777777" w:rsidR="00854239" w:rsidRPr="00493FDC" w:rsidRDefault="00854239" w:rsidP="00854239">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Cell Rep. 2019 Jul 30;28(5):1346-1361.e4. doi: 10.1016/j.celrep.2019.06.092.</w:t>
      </w:r>
    </w:p>
    <w:p w14:paraId="3C6B97B3" w14:textId="77777777" w:rsidR="00854239" w:rsidRPr="00493FDC" w:rsidRDefault="00854239" w:rsidP="00854239">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31365875 </w:t>
      </w:r>
      <w:hyperlink r:id="rId7" w:history="1">
        <w:r w:rsidRPr="00493FDC">
          <w:rPr>
            <w:rFonts w:ascii="Helvetica" w:hAnsi="Helvetica" w:cs="Helvetica"/>
            <w:bCs/>
            <w:noProof w:val="0"/>
            <w:color w:val="854428"/>
          </w:rPr>
          <w:t>Free Article</w:t>
        </w:r>
      </w:hyperlink>
    </w:p>
    <w:p w14:paraId="06A791B0" w14:textId="77777777" w:rsidR="00854239" w:rsidRPr="00493FDC" w:rsidRDefault="00A6636A" w:rsidP="00854239">
      <w:pPr>
        <w:widowControl w:val="0"/>
        <w:autoSpaceDE w:val="0"/>
        <w:autoSpaceDN w:val="0"/>
        <w:adjustRightInd w:val="0"/>
        <w:rPr>
          <w:rFonts w:ascii="Helvetica" w:hAnsi="Helvetica" w:cs="Helvetica"/>
          <w:noProof w:val="0"/>
          <w:color w:val="000000"/>
        </w:rPr>
      </w:pPr>
      <w:hyperlink r:id="rId8" w:history="1">
        <w:r w:rsidR="00854239" w:rsidRPr="00493FDC">
          <w:rPr>
            <w:rFonts w:ascii="Helvetica" w:hAnsi="Helvetica" w:cs="Helvetica"/>
            <w:noProof w:val="0"/>
            <w:color w:val="53509A"/>
            <w:u w:val="single" w:color="53509A"/>
          </w:rPr>
          <w:t>Similar articles</w:t>
        </w:r>
      </w:hyperlink>
    </w:p>
    <w:p w14:paraId="658CB060" w14:textId="77777777" w:rsidR="00854239" w:rsidRPr="00493FDC" w:rsidRDefault="00854239" w:rsidP="00854239">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31361081</w:t>
      </w:r>
    </w:p>
    <w:p w14:paraId="61574FDB" w14:textId="77777777" w:rsidR="0091252A" w:rsidRDefault="0091252A"/>
    <w:p w14:paraId="5360AFA8" w14:textId="5B336958" w:rsidR="00637FD1" w:rsidRPr="00493FDC" w:rsidRDefault="00854239" w:rsidP="00637FD1">
      <w:pPr>
        <w:widowControl w:val="0"/>
        <w:autoSpaceDE w:val="0"/>
        <w:autoSpaceDN w:val="0"/>
        <w:adjustRightInd w:val="0"/>
        <w:rPr>
          <w:rFonts w:ascii="Helvetica" w:hAnsi="Helvetica" w:cs="Helvetica"/>
          <w:noProof w:val="0"/>
          <w:color w:val="000000"/>
          <w:sz w:val="28"/>
          <w:szCs w:val="28"/>
        </w:rPr>
      </w:pPr>
      <w:r>
        <w:t>2.</w:t>
      </w:r>
      <w:r w:rsidR="00637FD1" w:rsidRPr="00637FD1">
        <w:rPr>
          <w:rFonts w:ascii="Helvetica" w:hAnsi="Helvetica" w:cs="Helvetica"/>
          <w:noProof w:val="0"/>
          <w:color w:val="000000"/>
          <w:sz w:val="26"/>
          <w:szCs w:val="26"/>
        </w:rPr>
        <w:t xml:space="preserve"> </w:t>
      </w:r>
      <w:hyperlink r:id="rId9" w:history="1">
        <w:r w:rsidR="00637FD1" w:rsidRPr="00493FDC">
          <w:rPr>
            <w:rFonts w:ascii="Helvetica" w:hAnsi="Helvetica" w:cs="Helvetica"/>
            <w:noProof w:val="0"/>
            <w:color w:val="1800C0"/>
            <w:sz w:val="28"/>
            <w:szCs w:val="28"/>
            <w:u w:val="single" w:color="1800C0"/>
          </w:rPr>
          <w:t>Postnatal Outcome Following Prenatal Diagnosis of Discordant Atrioventricular and Ventriculoarterial Connections.</w:t>
        </w:r>
      </w:hyperlink>
    </w:p>
    <w:p w14:paraId="3F3F9B12" w14:textId="77777777" w:rsidR="00637FD1" w:rsidRPr="00493FDC" w:rsidRDefault="00637FD1" w:rsidP="00637FD1">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Day TG, Woodgate T, Knee O, Zidere V, Vigneswaran T, Charakida M, Miller O, Sharland G, Simpson J.</w:t>
      </w:r>
    </w:p>
    <w:p w14:paraId="062CCF9E" w14:textId="77777777" w:rsidR="00637FD1" w:rsidRPr="00493FDC" w:rsidRDefault="00637FD1" w:rsidP="00637FD1">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Pediatr Cardiol. 2019 Jul 25. doi: 10.1007/s00246-019-02176-2. [Epub ahead of print]</w:t>
      </w:r>
    </w:p>
    <w:p w14:paraId="00259E38" w14:textId="77777777" w:rsidR="00637FD1" w:rsidRPr="00493FDC" w:rsidRDefault="00637FD1" w:rsidP="00637FD1">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31342118</w:t>
      </w:r>
    </w:p>
    <w:p w14:paraId="3E337833" w14:textId="77777777" w:rsidR="00637FD1" w:rsidRPr="00493FDC" w:rsidRDefault="00A6636A" w:rsidP="00637FD1">
      <w:pPr>
        <w:widowControl w:val="0"/>
        <w:autoSpaceDE w:val="0"/>
        <w:autoSpaceDN w:val="0"/>
        <w:adjustRightInd w:val="0"/>
        <w:rPr>
          <w:rFonts w:ascii="Helvetica" w:hAnsi="Helvetica" w:cs="Helvetica"/>
          <w:noProof w:val="0"/>
          <w:color w:val="000000"/>
        </w:rPr>
      </w:pPr>
      <w:hyperlink r:id="rId10" w:history="1">
        <w:r w:rsidR="00637FD1" w:rsidRPr="00493FDC">
          <w:rPr>
            <w:rFonts w:ascii="Helvetica" w:hAnsi="Helvetica" w:cs="Helvetica"/>
            <w:noProof w:val="0"/>
            <w:color w:val="53509A"/>
            <w:u w:val="single" w:color="53509A"/>
          </w:rPr>
          <w:t>Similar articles</w:t>
        </w:r>
      </w:hyperlink>
    </w:p>
    <w:p w14:paraId="57971CA9" w14:textId="77777777" w:rsidR="00637FD1" w:rsidRPr="00493FDC" w:rsidRDefault="00637FD1" w:rsidP="00637FD1">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31342117</w:t>
      </w:r>
    </w:p>
    <w:p w14:paraId="6D9F5D7F" w14:textId="77777777" w:rsidR="00854239" w:rsidRDefault="00854239"/>
    <w:p w14:paraId="7043D141" w14:textId="5AD385A2" w:rsidR="00EA4D05" w:rsidRPr="00493FDC" w:rsidRDefault="00637FD1" w:rsidP="00EA4D05">
      <w:pPr>
        <w:widowControl w:val="0"/>
        <w:autoSpaceDE w:val="0"/>
        <w:autoSpaceDN w:val="0"/>
        <w:adjustRightInd w:val="0"/>
        <w:rPr>
          <w:rFonts w:ascii="Helvetica" w:hAnsi="Helvetica" w:cs="Helvetica"/>
          <w:noProof w:val="0"/>
          <w:color w:val="000000"/>
          <w:sz w:val="28"/>
          <w:szCs w:val="28"/>
        </w:rPr>
      </w:pPr>
      <w:r>
        <w:t>3.</w:t>
      </w:r>
      <w:r w:rsidR="00EA4D05" w:rsidRPr="00EA4D05">
        <w:rPr>
          <w:rFonts w:ascii="Helvetica" w:hAnsi="Helvetica" w:cs="Helvetica"/>
          <w:noProof w:val="0"/>
          <w:color w:val="000000"/>
          <w:sz w:val="26"/>
          <w:szCs w:val="26"/>
        </w:rPr>
        <w:t xml:space="preserve"> </w:t>
      </w:r>
      <w:hyperlink r:id="rId11" w:history="1">
        <w:r w:rsidR="00EA4D05" w:rsidRPr="00493FDC">
          <w:rPr>
            <w:rFonts w:ascii="Helvetica" w:hAnsi="Helvetica" w:cs="Helvetica"/>
            <w:noProof w:val="0"/>
            <w:color w:val="1800C0"/>
            <w:sz w:val="28"/>
            <w:szCs w:val="28"/>
            <w:u w:val="single" w:color="1800C0"/>
          </w:rPr>
          <w:t>Prenatal Diagnosis of the Fetal Retroesophageal Left Brachiocephalic Vein: Case Series and Review of the Literature.</w:t>
        </w:r>
      </w:hyperlink>
    </w:p>
    <w:p w14:paraId="74BFB12E" w14:textId="77777777" w:rsidR="00EA4D05" w:rsidRPr="00493FDC" w:rsidRDefault="00EA4D05" w:rsidP="00EA4D05">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Han J, Sun L, Gu X, Zhang Y, Guo Y, Hao X, Zhao Y, He Y.</w:t>
      </w:r>
    </w:p>
    <w:p w14:paraId="78FD3A9A" w14:textId="77777777" w:rsidR="00EA4D05" w:rsidRPr="00493FDC" w:rsidRDefault="00EA4D05" w:rsidP="00EA4D05">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 Ultrasound Med. 2019 Jul 24. doi: 10.1002/jum.15099. [Epub ahead of print]</w:t>
      </w:r>
    </w:p>
    <w:p w14:paraId="25BE20C1" w14:textId="77777777" w:rsidR="00EA4D05" w:rsidRPr="00493FDC" w:rsidRDefault="00EA4D05" w:rsidP="00EA4D05">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31339575</w:t>
      </w:r>
    </w:p>
    <w:p w14:paraId="09FB5ADE" w14:textId="77777777" w:rsidR="00EA4D05" w:rsidRPr="00493FDC" w:rsidRDefault="00A6636A" w:rsidP="00EA4D05">
      <w:pPr>
        <w:widowControl w:val="0"/>
        <w:autoSpaceDE w:val="0"/>
        <w:autoSpaceDN w:val="0"/>
        <w:adjustRightInd w:val="0"/>
        <w:rPr>
          <w:rFonts w:ascii="Helvetica" w:hAnsi="Helvetica" w:cs="Helvetica"/>
          <w:noProof w:val="0"/>
          <w:color w:val="000000"/>
        </w:rPr>
      </w:pPr>
      <w:hyperlink r:id="rId12" w:history="1">
        <w:r w:rsidR="00EA4D05" w:rsidRPr="00493FDC">
          <w:rPr>
            <w:rFonts w:ascii="Helvetica" w:hAnsi="Helvetica" w:cs="Helvetica"/>
            <w:noProof w:val="0"/>
            <w:color w:val="53509A"/>
            <w:u w:val="single" w:color="53509A"/>
          </w:rPr>
          <w:t>Similar articles</w:t>
        </w:r>
      </w:hyperlink>
    </w:p>
    <w:p w14:paraId="0AD9A675" w14:textId="77777777" w:rsidR="00EA4D05" w:rsidRPr="00493FDC" w:rsidRDefault="00EA4D05" w:rsidP="00EA4D05">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31342112</w:t>
      </w:r>
    </w:p>
    <w:p w14:paraId="5E5D28AA" w14:textId="36EDD77A" w:rsidR="00637FD1" w:rsidRDefault="00637FD1"/>
    <w:p w14:paraId="21D6ADFC" w14:textId="4CBF54A7" w:rsidR="00B25164" w:rsidRPr="00493FDC" w:rsidRDefault="00EA4D05" w:rsidP="00B25164">
      <w:pPr>
        <w:widowControl w:val="0"/>
        <w:autoSpaceDE w:val="0"/>
        <w:autoSpaceDN w:val="0"/>
        <w:adjustRightInd w:val="0"/>
        <w:rPr>
          <w:rFonts w:ascii="Helvetica" w:hAnsi="Helvetica" w:cs="Helvetica"/>
          <w:noProof w:val="0"/>
          <w:color w:val="000000"/>
          <w:sz w:val="28"/>
          <w:szCs w:val="28"/>
        </w:rPr>
      </w:pPr>
      <w:r>
        <w:t>4.</w:t>
      </w:r>
      <w:r w:rsidR="00B25164" w:rsidRPr="00B25164">
        <w:rPr>
          <w:rFonts w:ascii="Helvetica" w:hAnsi="Helvetica" w:cs="Helvetica"/>
          <w:noProof w:val="0"/>
          <w:color w:val="000000"/>
          <w:sz w:val="26"/>
          <w:szCs w:val="26"/>
        </w:rPr>
        <w:t xml:space="preserve"> </w:t>
      </w:r>
      <w:hyperlink r:id="rId13" w:history="1">
        <w:r w:rsidR="00B25164" w:rsidRPr="00493FDC">
          <w:rPr>
            <w:rFonts w:ascii="Helvetica" w:hAnsi="Helvetica" w:cs="Helvetica"/>
            <w:noProof w:val="0"/>
            <w:color w:val="1800C0"/>
            <w:sz w:val="28"/>
            <w:szCs w:val="28"/>
            <w:u w:val="single" w:color="1800C0"/>
          </w:rPr>
          <w:t>Fetal diagnosis of Mowat-Wilson syndrome by whole exome sequencing.</w:t>
        </w:r>
      </w:hyperlink>
    </w:p>
    <w:p w14:paraId="43DD6587" w14:textId="77777777" w:rsidR="00B25164" w:rsidRPr="00493FDC" w:rsidRDefault="00B25164" w:rsidP="00B25164">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 xml:space="preserve">Evans CA, Pinner J, Chan CY, Bowyer L, Mowat D, Buckley MF, </w:t>
      </w:r>
      <w:r w:rsidRPr="00493FDC">
        <w:rPr>
          <w:rFonts w:ascii="Helvetica" w:hAnsi="Helvetica" w:cs="Helvetica"/>
          <w:noProof w:val="0"/>
          <w:color w:val="000000"/>
          <w:sz w:val="28"/>
          <w:szCs w:val="28"/>
        </w:rPr>
        <w:lastRenderedPageBreak/>
        <w:t>Roscioli T.</w:t>
      </w:r>
    </w:p>
    <w:p w14:paraId="1F8CC2BD" w14:textId="77777777" w:rsidR="00B25164" w:rsidRPr="00493FDC" w:rsidRDefault="00B25164" w:rsidP="00B25164">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Am J Med Genet A. 2019 Jul 19. doi: 10.1002/ajmg.a.61295. [Epub ahead of print]</w:t>
      </w:r>
    </w:p>
    <w:p w14:paraId="76178634" w14:textId="77777777" w:rsidR="00B25164" w:rsidRPr="00493FDC" w:rsidRDefault="00B25164" w:rsidP="00B25164">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31321886</w:t>
      </w:r>
    </w:p>
    <w:p w14:paraId="7F8465E8" w14:textId="77777777" w:rsidR="00B25164" w:rsidRPr="00493FDC" w:rsidRDefault="00A6636A" w:rsidP="00B25164">
      <w:pPr>
        <w:widowControl w:val="0"/>
        <w:autoSpaceDE w:val="0"/>
        <w:autoSpaceDN w:val="0"/>
        <w:adjustRightInd w:val="0"/>
        <w:rPr>
          <w:rFonts w:ascii="Helvetica" w:hAnsi="Helvetica" w:cs="Helvetica"/>
          <w:noProof w:val="0"/>
          <w:color w:val="000000"/>
        </w:rPr>
      </w:pPr>
      <w:hyperlink r:id="rId14" w:history="1">
        <w:r w:rsidR="00B25164" w:rsidRPr="00493FDC">
          <w:rPr>
            <w:rFonts w:ascii="Helvetica" w:hAnsi="Helvetica" w:cs="Helvetica"/>
            <w:noProof w:val="0"/>
            <w:color w:val="53509A"/>
            <w:u w:val="single" w:color="53509A"/>
          </w:rPr>
          <w:t>Similar articles</w:t>
        </w:r>
      </w:hyperlink>
    </w:p>
    <w:p w14:paraId="15468093" w14:textId="77777777" w:rsidR="00B25164" w:rsidRPr="00493FDC" w:rsidRDefault="00B25164" w:rsidP="00B25164">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31325067</w:t>
      </w:r>
    </w:p>
    <w:p w14:paraId="7FBA7B5A" w14:textId="301B344A" w:rsidR="00EA4D05" w:rsidRDefault="00EA4D05"/>
    <w:p w14:paraId="77C814B7" w14:textId="0DE93A66" w:rsidR="00715D13" w:rsidRPr="00493FDC" w:rsidRDefault="00B25164" w:rsidP="00715D13">
      <w:pPr>
        <w:widowControl w:val="0"/>
        <w:autoSpaceDE w:val="0"/>
        <w:autoSpaceDN w:val="0"/>
        <w:adjustRightInd w:val="0"/>
        <w:rPr>
          <w:rFonts w:ascii="Helvetica" w:hAnsi="Helvetica" w:cs="Helvetica"/>
          <w:noProof w:val="0"/>
          <w:color w:val="000000"/>
          <w:sz w:val="28"/>
          <w:szCs w:val="28"/>
        </w:rPr>
      </w:pPr>
      <w:r>
        <w:t>5.</w:t>
      </w:r>
      <w:r w:rsidR="00715D13" w:rsidRPr="00715D13">
        <w:rPr>
          <w:rFonts w:ascii="Helvetica" w:hAnsi="Helvetica" w:cs="Helvetica"/>
          <w:noProof w:val="0"/>
          <w:color w:val="000000"/>
          <w:sz w:val="26"/>
          <w:szCs w:val="26"/>
        </w:rPr>
        <w:t xml:space="preserve"> </w:t>
      </w:r>
      <w:hyperlink r:id="rId15" w:history="1">
        <w:r w:rsidR="00715D13" w:rsidRPr="00493FDC">
          <w:rPr>
            <w:rFonts w:ascii="Helvetica" w:hAnsi="Helvetica" w:cs="Helvetica"/>
            <w:noProof w:val="0"/>
            <w:color w:val="1800C0"/>
            <w:sz w:val="28"/>
            <w:szCs w:val="28"/>
            <w:u w:val="single" w:color="1800C0"/>
          </w:rPr>
          <w:t>Three-dimensional printed multicolor normal and abnormal fetal hearts based on ultrasound imaging data.</w:t>
        </w:r>
      </w:hyperlink>
    </w:p>
    <w:p w14:paraId="51CF9BDA" w14:textId="77777777" w:rsidR="00715D13" w:rsidRPr="00493FDC" w:rsidRDefault="00715D13" w:rsidP="00715D13">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Guo YT, Hou N, Liang JH, Zhang ZK, Cao TS, Yuan LJ.</w:t>
      </w:r>
    </w:p>
    <w:p w14:paraId="249ADF47" w14:textId="77777777" w:rsidR="00715D13" w:rsidRPr="00493FDC" w:rsidRDefault="00715D13" w:rsidP="00715D13">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Ultrasound Obstet Gynecol. 2019 Jul 10. doi: 10.1002/uog.20392. [Epub ahead of print] No abstract available.</w:t>
      </w:r>
    </w:p>
    <w:p w14:paraId="64745B8A" w14:textId="77777777" w:rsidR="00715D13" w:rsidRPr="00493FDC" w:rsidRDefault="00715D13" w:rsidP="00715D13">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31290180</w:t>
      </w:r>
    </w:p>
    <w:p w14:paraId="5EE8B88A" w14:textId="77777777" w:rsidR="00715D13" w:rsidRPr="00493FDC" w:rsidRDefault="00A6636A" w:rsidP="00715D13">
      <w:pPr>
        <w:widowControl w:val="0"/>
        <w:autoSpaceDE w:val="0"/>
        <w:autoSpaceDN w:val="0"/>
        <w:adjustRightInd w:val="0"/>
        <w:rPr>
          <w:rFonts w:ascii="Helvetica" w:hAnsi="Helvetica" w:cs="Helvetica"/>
          <w:noProof w:val="0"/>
          <w:color w:val="000000"/>
        </w:rPr>
      </w:pPr>
      <w:hyperlink r:id="rId16" w:history="1">
        <w:r w:rsidR="00715D13" w:rsidRPr="00493FDC">
          <w:rPr>
            <w:rFonts w:ascii="Helvetica" w:hAnsi="Helvetica" w:cs="Helvetica"/>
            <w:noProof w:val="0"/>
            <w:color w:val="53509A"/>
            <w:u w:val="single" w:color="53509A"/>
          </w:rPr>
          <w:t>Similar articles</w:t>
        </w:r>
      </w:hyperlink>
    </w:p>
    <w:p w14:paraId="20FC6631" w14:textId="77777777" w:rsidR="00715D13" w:rsidRPr="00493FDC" w:rsidRDefault="00715D13" w:rsidP="00715D13">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31302917</w:t>
      </w:r>
    </w:p>
    <w:p w14:paraId="631F6EEC" w14:textId="47EF2EEC" w:rsidR="00B25164" w:rsidRDefault="00B25164"/>
    <w:p w14:paraId="035EB644" w14:textId="1422ED43" w:rsidR="001E2FA5" w:rsidRPr="00493FDC" w:rsidRDefault="00715D13" w:rsidP="001E2FA5">
      <w:pPr>
        <w:widowControl w:val="0"/>
        <w:autoSpaceDE w:val="0"/>
        <w:autoSpaceDN w:val="0"/>
        <w:adjustRightInd w:val="0"/>
        <w:rPr>
          <w:rFonts w:ascii="Helvetica" w:hAnsi="Helvetica" w:cs="Helvetica"/>
          <w:noProof w:val="0"/>
          <w:color w:val="000000"/>
          <w:sz w:val="28"/>
          <w:szCs w:val="28"/>
        </w:rPr>
      </w:pPr>
      <w:r>
        <w:t>6.</w:t>
      </w:r>
      <w:r w:rsidR="001E2FA5" w:rsidRPr="001E2FA5">
        <w:rPr>
          <w:rFonts w:ascii="Helvetica" w:hAnsi="Helvetica" w:cs="Helvetica"/>
          <w:noProof w:val="0"/>
          <w:color w:val="000000"/>
          <w:sz w:val="26"/>
          <w:szCs w:val="26"/>
        </w:rPr>
        <w:t xml:space="preserve"> </w:t>
      </w:r>
      <w:hyperlink r:id="rId17" w:history="1">
        <w:r w:rsidR="001E2FA5" w:rsidRPr="00493FDC">
          <w:rPr>
            <w:rFonts w:ascii="Helvetica" w:hAnsi="Helvetica" w:cs="Helvetica"/>
            <w:noProof w:val="0"/>
            <w:color w:val="1800C0"/>
            <w:sz w:val="28"/>
            <w:szCs w:val="28"/>
            <w:u w:val="single" w:color="1800C0"/>
          </w:rPr>
          <w:t xml:space="preserve">Fetal Complex </w:t>
        </w:r>
        <w:r w:rsidR="001E2FA5" w:rsidRPr="00493FDC">
          <w:rPr>
            <w:rFonts w:ascii="Helvetica" w:hAnsi="Helvetica" w:cs="Helvetica"/>
            <w:bCs/>
            <w:noProof w:val="0"/>
            <w:color w:val="1800C0"/>
            <w:sz w:val="28"/>
            <w:szCs w:val="28"/>
            <w:u w:val="single" w:color="1800C0"/>
          </w:rPr>
          <w:t>Congenital Heart Disease</w:t>
        </w:r>
        <w:r w:rsidR="001E2FA5" w:rsidRPr="00493FDC">
          <w:rPr>
            <w:rFonts w:ascii="Helvetica" w:hAnsi="Helvetica" w:cs="Helvetica"/>
            <w:noProof w:val="0"/>
            <w:color w:val="1800C0"/>
            <w:sz w:val="28"/>
            <w:szCs w:val="28"/>
            <w:u w:val="single" w:color="1800C0"/>
          </w:rPr>
          <w:t xml:space="preserve"> Diagnosed by Prenatal Ultrasound and Corrosion Casting for Large-Vessels: A Report for Authentic Teaching by True Representation</w:t>
        </w:r>
      </w:hyperlink>
    </w:p>
    <w:p w14:paraId="6382FBE2" w14:textId="77777777" w:rsidR="001E2FA5" w:rsidRPr="00493FDC" w:rsidRDefault="001E2FA5" w:rsidP="001E2FA5">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An P, Wang Y, Xing LM, Feng W.</w:t>
      </w:r>
    </w:p>
    <w:p w14:paraId="3305FB3F" w14:textId="77777777" w:rsidR="001E2FA5" w:rsidRPr="00493FDC" w:rsidRDefault="001E2FA5" w:rsidP="001E2FA5">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Balkan Med J. 2019 Jul 9. doi: 10.4274/balkanmedj.galenos.2019.2019.6.13. [Epub ahead of print] No abstract available.</w:t>
      </w:r>
    </w:p>
    <w:p w14:paraId="07847A2E" w14:textId="77777777" w:rsidR="001E2FA5" w:rsidRPr="00493FDC" w:rsidRDefault="001E2FA5" w:rsidP="001E2FA5">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31286753 </w:t>
      </w:r>
      <w:hyperlink r:id="rId18" w:history="1">
        <w:r w:rsidRPr="00493FDC">
          <w:rPr>
            <w:rFonts w:ascii="Helvetica" w:hAnsi="Helvetica" w:cs="Helvetica"/>
            <w:bCs/>
            <w:noProof w:val="0"/>
            <w:color w:val="854428"/>
          </w:rPr>
          <w:t>Free Article</w:t>
        </w:r>
      </w:hyperlink>
    </w:p>
    <w:p w14:paraId="004FE578" w14:textId="77777777" w:rsidR="001E2FA5" w:rsidRPr="00493FDC" w:rsidRDefault="00A6636A" w:rsidP="001E2FA5">
      <w:pPr>
        <w:widowControl w:val="0"/>
        <w:autoSpaceDE w:val="0"/>
        <w:autoSpaceDN w:val="0"/>
        <w:adjustRightInd w:val="0"/>
        <w:rPr>
          <w:rFonts w:ascii="Helvetica" w:hAnsi="Helvetica" w:cs="Helvetica"/>
          <w:noProof w:val="0"/>
          <w:color w:val="000000"/>
        </w:rPr>
      </w:pPr>
      <w:hyperlink r:id="rId19" w:history="1">
        <w:r w:rsidR="001E2FA5" w:rsidRPr="00493FDC">
          <w:rPr>
            <w:rFonts w:ascii="Helvetica" w:hAnsi="Helvetica" w:cs="Helvetica"/>
            <w:noProof w:val="0"/>
            <w:color w:val="53509A"/>
            <w:u w:val="single" w:color="53509A"/>
          </w:rPr>
          <w:t>Similar articles</w:t>
        </w:r>
      </w:hyperlink>
    </w:p>
    <w:p w14:paraId="4772114D" w14:textId="7E0EA44A" w:rsidR="00715D13" w:rsidRDefault="00715D13"/>
    <w:p w14:paraId="34342C31" w14:textId="4A3D11B2" w:rsidR="004910EE" w:rsidRPr="00493FDC" w:rsidRDefault="001E2FA5" w:rsidP="004910EE">
      <w:pPr>
        <w:widowControl w:val="0"/>
        <w:autoSpaceDE w:val="0"/>
        <w:autoSpaceDN w:val="0"/>
        <w:adjustRightInd w:val="0"/>
        <w:rPr>
          <w:rFonts w:ascii="Helvetica" w:hAnsi="Helvetica" w:cs="Helvetica"/>
          <w:noProof w:val="0"/>
          <w:color w:val="000000"/>
          <w:sz w:val="28"/>
          <w:szCs w:val="28"/>
        </w:rPr>
      </w:pPr>
      <w:r>
        <w:t>7.</w:t>
      </w:r>
      <w:r w:rsidR="004910EE" w:rsidRPr="004910EE">
        <w:rPr>
          <w:rFonts w:ascii="Helvetica" w:hAnsi="Helvetica" w:cs="Helvetica"/>
          <w:noProof w:val="0"/>
          <w:color w:val="000000"/>
          <w:sz w:val="26"/>
          <w:szCs w:val="26"/>
        </w:rPr>
        <w:t xml:space="preserve"> </w:t>
      </w:r>
      <w:hyperlink r:id="rId20" w:history="1">
        <w:r w:rsidR="004910EE" w:rsidRPr="00493FDC">
          <w:rPr>
            <w:rFonts w:ascii="Helvetica" w:hAnsi="Helvetica" w:cs="Helvetica"/>
            <w:noProof w:val="0"/>
            <w:color w:val="1800C0"/>
            <w:sz w:val="28"/>
            <w:szCs w:val="28"/>
            <w:u w:val="single" w:color="1800C0"/>
          </w:rPr>
          <w:t xml:space="preserve">HAND1 loss-of-function within the embryonic myocardium reveals survivable </w:t>
        </w:r>
        <w:r w:rsidR="004910EE" w:rsidRPr="00493FDC">
          <w:rPr>
            <w:rFonts w:ascii="Helvetica" w:hAnsi="Helvetica" w:cs="Helvetica"/>
            <w:bCs/>
            <w:noProof w:val="0"/>
            <w:color w:val="1800C0"/>
            <w:sz w:val="28"/>
            <w:szCs w:val="28"/>
            <w:u w:val="single" w:color="1800C0"/>
          </w:rPr>
          <w:t>congenital</w:t>
        </w:r>
        <w:r w:rsidR="004910EE" w:rsidRPr="00493FDC">
          <w:rPr>
            <w:rFonts w:ascii="Helvetica" w:hAnsi="Helvetica" w:cs="Helvetica"/>
            <w:noProof w:val="0"/>
            <w:color w:val="1800C0"/>
            <w:sz w:val="28"/>
            <w:szCs w:val="28"/>
            <w:u w:val="single" w:color="1800C0"/>
          </w:rPr>
          <w:t xml:space="preserve"> cardiac defects and adult </w:t>
        </w:r>
        <w:r w:rsidR="004910EE" w:rsidRPr="00493FDC">
          <w:rPr>
            <w:rFonts w:ascii="Helvetica" w:hAnsi="Helvetica" w:cs="Helvetica"/>
            <w:bCs/>
            <w:noProof w:val="0"/>
            <w:color w:val="1800C0"/>
            <w:sz w:val="28"/>
            <w:szCs w:val="28"/>
            <w:u w:val="single" w:color="1800C0"/>
          </w:rPr>
          <w:t>heart</w:t>
        </w:r>
        <w:r w:rsidR="004910EE" w:rsidRPr="00493FDC">
          <w:rPr>
            <w:rFonts w:ascii="Helvetica" w:hAnsi="Helvetica" w:cs="Helvetica"/>
            <w:noProof w:val="0"/>
            <w:color w:val="1800C0"/>
            <w:sz w:val="28"/>
            <w:szCs w:val="28"/>
            <w:u w:val="single" w:color="1800C0"/>
          </w:rPr>
          <w:t xml:space="preserve"> failure.</w:t>
        </w:r>
      </w:hyperlink>
    </w:p>
    <w:p w14:paraId="50902B77" w14:textId="77777777" w:rsidR="004910EE" w:rsidRPr="00493FDC" w:rsidRDefault="004910EE" w:rsidP="004910EE">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Firulli BA, George R, Harkin J, Toolan KP, Gao H, Liu Y, Zhang W, Field LJ, Liu Y, Shou W, Payne RM, Rubart-von der Lohe M, Firulli AB.</w:t>
      </w:r>
    </w:p>
    <w:p w14:paraId="45E06200" w14:textId="77777777" w:rsidR="004910EE" w:rsidRPr="00493FDC" w:rsidRDefault="004910EE" w:rsidP="004910EE">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Cardiovasc Res. 2019 Jul 9. pii: cvz182. doi: 10.1093/cvr/cvz182. [Epub ahead of print]</w:t>
      </w:r>
    </w:p>
    <w:p w14:paraId="4C1C77CF" w14:textId="77777777" w:rsidR="004910EE" w:rsidRPr="00493FDC" w:rsidRDefault="004910EE" w:rsidP="004910EE">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31286141</w:t>
      </w:r>
    </w:p>
    <w:p w14:paraId="7B2D29EB" w14:textId="77777777" w:rsidR="004910EE" w:rsidRPr="00493FDC" w:rsidRDefault="00A6636A" w:rsidP="004910EE">
      <w:pPr>
        <w:widowControl w:val="0"/>
        <w:autoSpaceDE w:val="0"/>
        <w:autoSpaceDN w:val="0"/>
        <w:adjustRightInd w:val="0"/>
        <w:rPr>
          <w:rFonts w:ascii="Helvetica" w:hAnsi="Helvetica" w:cs="Helvetica"/>
          <w:noProof w:val="0"/>
          <w:color w:val="000000"/>
        </w:rPr>
      </w:pPr>
      <w:hyperlink r:id="rId21" w:history="1">
        <w:r w:rsidR="004910EE" w:rsidRPr="00493FDC">
          <w:rPr>
            <w:rFonts w:ascii="Helvetica" w:hAnsi="Helvetica" w:cs="Helvetica"/>
            <w:noProof w:val="0"/>
            <w:color w:val="53509A"/>
            <w:u w:val="single" w:color="53509A"/>
          </w:rPr>
          <w:t>Similar articles</w:t>
        </w:r>
      </w:hyperlink>
    </w:p>
    <w:p w14:paraId="0EAE27E4" w14:textId="77777777" w:rsidR="004910EE" w:rsidRPr="00493FDC" w:rsidRDefault="004910EE" w:rsidP="004910EE">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31326119</w:t>
      </w:r>
    </w:p>
    <w:p w14:paraId="1AF4CD74" w14:textId="3C7AA022" w:rsidR="001E2FA5" w:rsidRDefault="001E2FA5"/>
    <w:p w14:paraId="494CB0EF" w14:textId="697CC2B9" w:rsidR="009A409F" w:rsidRPr="00493FDC" w:rsidRDefault="004910EE" w:rsidP="009A409F">
      <w:pPr>
        <w:widowControl w:val="0"/>
        <w:autoSpaceDE w:val="0"/>
        <w:autoSpaceDN w:val="0"/>
        <w:adjustRightInd w:val="0"/>
        <w:rPr>
          <w:rFonts w:ascii="Helvetica" w:hAnsi="Helvetica" w:cs="Helvetica"/>
          <w:noProof w:val="0"/>
          <w:color w:val="000000"/>
          <w:sz w:val="28"/>
          <w:szCs w:val="28"/>
        </w:rPr>
      </w:pPr>
      <w:r>
        <w:t>8.</w:t>
      </w:r>
      <w:r w:rsidR="009A409F" w:rsidRPr="009A409F">
        <w:rPr>
          <w:rFonts w:ascii="Helvetica" w:hAnsi="Helvetica" w:cs="Helvetica"/>
          <w:noProof w:val="0"/>
          <w:color w:val="000000"/>
          <w:sz w:val="26"/>
          <w:szCs w:val="26"/>
        </w:rPr>
        <w:t xml:space="preserve"> </w:t>
      </w:r>
      <w:hyperlink r:id="rId22" w:history="1">
        <w:r w:rsidR="009A409F" w:rsidRPr="00493FDC">
          <w:rPr>
            <w:rFonts w:ascii="Helvetica" w:hAnsi="Helvetica" w:cs="Helvetica"/>
            <w:noProof w:val="0"/>
            <w:color w:val="1800C0"/>
            <w:sz w:val="28"/>
            <w:szCs w:val="28"/>
            <w:u w:val="single" w:color="1800C0"/>
          </w:rPr>
          <w:t xml:space="preserve">Histone H2B monoubiquitination regulates </w:t>
        </w:r>
        <w:r w:rsidR="009A409F" w:rsidRPr="00493FDC">
          <w:rPr>
            <w:rFonts w:ascii="Helvetica" w:hAnsi="Helvetica" w:cs="Helvetica"/>
            <w:bCs/>
            <w:noProof w:val="0"/>
            <w:color w:val="1800C0"/>
            <w:sz w:val="28"/>
            <w:szCs w:val="28"/>
            <w:u w:val="single" w:color="1800C0"/>
          </w:rPr>
          <w:t>heart</w:t>
        </w:r>
        <w:r w:rsidR="009A409F" w:rsidRPr="00493FDC">
          <w:rPr>
            <w:rFonts w:ascii="Helvetica" w:hAnsi="Helvetica" w:cs="Helvetica"/>
            <w:noProof w:val="0"/>
            <w:color w:val="1800C0"/>
            <w:sz w:val="28"/>
            <w:szCs w:val="28"/>
            <w:u w:val="single" w:color="1800C0"/>
          </w:rPr>
          <w:t xml:space="preserve"> development via epigenetic control of cilia motility.</w:t>
        </w:r>
      </w:hyperlink>
    </w:p>
    <w:p w14:paraId="1E2C8BFB" w14:textId="77777777" w:rsidR="009A409F" w:rsidRPr="00493FDC" w:rsidRDefault="009A409F" w:rsidP="009A409F">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Robson A, Makova SZ, Barish S, Zaidi S, Mehta S, Drozd J, Jin SC, Gelb BD, Seidman CE, Chung WK, Lifton RP, Khokha MK, Brueckner M.</w:t>
      </w:r>
    </w:p>
    <w:p w14:paraId="2E02D6C7" w14:textId="77777777" w:rsidR="009A409F" w:rsidRPr="00493FDC" w:rsidRDefault="009A409F" w:rsidP="009A409F">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lastRenderedPageBreak/>
        <w:t>Proc Natl Acad Sci U S A. 2019 Jul 9;116(28):14049-14054. doi: 10.1073/pnas.1808341116. Epub 2019 Jun 24.</w:t>
      </w:r>
    </w:p>
    <w:p w14:paraId="3DF66BC8" w14:textId="77777777" w:rsidR="009A409F" w:rsidRPr="00493FDC" w:rsidRDefault="009A409F" w:rsidP="009A409F">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31235600</w:t>
      </w:r>
    </w:p>
    <w:p w14:paraId="3191A92E" w14:textId="77777777" w:rsidR="009A409F" w:rsidRPr="00493FDC" w:rsidRDefault="00A6636A" w:rsidP="009A409F">
      <w:pPr>
        <w:widowControl w:val="0"/>
        <w:autoSpaceDE w:val="0"/>
        <w:autoSpaceDN w:val="0"/>
        <w:adjustRightInd w:val="0"/>
        <w:rPr>
          <w:rFonts w:ascii="Helvetica" w:hAnsi="Helvetica" w:cs="Helvetica"/>
          <w:noProof w:val="0"/>
          <w:color w:val="000000"/>
        </w:rPr>
      </w:pPr>
      <w:hyperlink r:id="rId23" w:history="1">
        <w:r w:rsidR="009A409F" w:rsidRPr="00493FDC">
          <w:rPr>
            <w:rFonts w:ascii="Helvetica" w:hAnsi="Helvetica" w:cs="Helvetica"/>
            <w:noProof w:val="0"/>
            <w:color w:val="53509A"/>
            <w:u w:val="single" w:color="53509A"/>
          </w:rPr>
          <w:t>Similar articles</w:t>
        </w:r>
      </w:hyperlink>
    </w:p>
    <w:p w14:paraId="3C14152A" w14:textId="77777777" w:rsidR="009A409F" w:rsidRPr="00493FDC" w:rsidRDefault="009A409F" w:rsidP="009A409F">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31371972</w:t>
      </w:r>
    </w:p>
    <w:p w14:paraId="23DCB886" w14:textId="659FC4DE" w:rsidR="004910EE" w:rsidRDefault="004910EE"/>
    <w:p w14:paraId="051AF69C" w14:textId="2F11A856" w:rsidR="00846352" w:rsidRPr="00493FDC" w:rsidRDefault="009A409F" w:rsidP="00846352">
      <w:pPr>
        <w:widowControl w:val="0"/>
        <w:autoSpaceDE w:val="0"/>
        <w:autoSpaceDN w:val="0"/>
        <w:adjustRightInd w:val="0"/>
        <w:rPr>
          <w:rFonts w:ascii="Helvetica" w:hAnsi="Helvetica" w:cs="Helvetica"/>
          <w:noProof w:val="0"/>
          <w:color w:val="000000"/>
          <w:sz w:val="28"/>
          <w:szCs w:val="28"/>
        </w:rPr>
      </w:pPr>
      <w:r>
        <w:t>9.</w:t>
      </w:r>
      <w:r w:rsidR="00846352" w:rsidRPr="00846352">
        <w:rPr>
          <w:rFonts w:ascii="Helvetica" w:hAnsi="Helvetica" w:cs="Helvetica"/>
          <w:noProof w:val="0"/>
          <w:color w:val="000000"/>
          <w:sz w:val="26"/>
          <w:szCs w:val="26"/>
        </w:rPr>
        <w:t xml:space="preserve"> </w:t>
      </w:r>
      <w:hyperlink r:id="rId24" w:history="1">
        <w:r w:rsidR="00846352" w:rsidRPr="00493FDC">
          <w:rPr>
            <w:rFonts w:ascii="Helvetica" w:hAnsi="Helvetica" w:cs="Helvetica"/>
            <w:noProof w:val="0"/>
            <w:color w:val="1800C0"/>
            <w:sz w:val="28"/>
            <w:szCs w:val="28"/>
            <w:u w:val="single" w:color="1800C0"/>
          </w:rPr>
          <w:t xml:space="preserve">The outcome of structural </w:t>
        </w:r>
        <w:r w:rsidR="00846352" w:rsidRPr="00493FDC">
          <w:rPr>
            <w:rFonts w:ascii="Helvetica" w:hAnsi="Helvetica" w:cs="Helvetica"/>
            <w:bCs/>
            <w:noProof w:val="0"/>
            <w:color w:val="1800C0"/>
            <w:sz w:val="28"/>
            <w:szCs w:val="28"/>
            <w:u w:val="single" w:color="1800C0"/>
          </w:rPr>
          <w:t>heart</w:t>
        </w:r>
        <w:r w:rsidR="00846352" w:rsidRPr="00493FDC">
          <w:rPr>
            <w:rFonts w:ascii="Helvetica" w:hAnsi="Helvetica" w:cs="Helvetica"/>
            <w:noProof w:val="0"/>
            <w:color w:val="1800C0"/>
            <w:sz w:val="28"/>
            <w:szCs w:val="28"/>
            <w:u w:val="single" w:color="1800C0"/>
          </w:rPr>
          <w:t xml:space="preserve"> defects diagnosed in the first trimester of pregnancy.</w:t>
        </w:r>
      </w:hyperlink>
    </w:p>
    <w:p w14:paraId="76738301" w14:textId="77777777" w:rsidR="00846352" w:rsidRPr="00493FDC" w:rsidRDefault="00846352" w:rsidP="00846352">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Duta S, Veduta A, Vayna AM, Panaitescu A, Nedelea F, Peltecu G.</w:t>
      </w:r>
    </w:p>
    <w:p w14:paraId="4875B061" w14:textId="77777777" w:rsidR="00846352" w:rsidRPr="00493FDC" w:rsidRDefault="00846352" w:rsidP="00846352">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J Matern Fetal Neonatal Med. 2019 Jul 7:1-6. doi: 10.1080/14767058.2019.1637849. [Epub ahead of print]</w:t>
      </w:r>
    </w:p>
    <w:p w14:paraId="65FC4C2F" w14:textId="77777777" w:rsidR="00846352" w:rsidRPr="00493FDC" w:rsidRDefault="00846352" w:rsidP="00846352">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31282223</w:t>
      </w:r>
    </w:p>
    <w:p w14:paraId="1B0383D7" w14:textId="77777777" w:rsidR="00846352" w:rsidRPr="00493FDC" w:rsidRDefault="00A6636A" w:rsidP="00846352">
      <w:pPr>
        <w:widowControl w:val="0"/>
        <w:autoSpaceDE w:val="0"/>
        <w:autoSpaceDN w:val="0"/>
        <w:adjustRightInd w:val="0"/>
        <w:rPr>
          <w:rFonts w:ascii="Helvetica" w:hAnsi="Helvetica" w:cs="Helvetica"/>
          <w:noProof w:val="0"/>
          <w:color w:val="000000"/>
        </w:rPr>
      </w:pPr>
      <w:hyperlink r:id="rId25" w:history="1">
        <w:r w:rsidR="00846352" w:rsidRPr="00493FDC">
          <w:rPr>
            <w:rFonts w:ascii="Helvetica" w:hAnsi="Helvetica" w:cs="Helvetica"/>
            <w:noProof w:val="0"/>
            <w:color w:val="53509A"/>
            <w:u w:val="single" w:color="53509A"/>
          </w:rPr>
          <w:t>Similar articles</w:t>
        </w:r>
      </w:hyperlink>
    </w:p>
    <w:p w14:paraId="70E57DA2" w14:textId="77777777" w:rsidR="00846352" w:rsidRPr="00493FDC" w:rsidRDefault="00846352" w:rsidP="00846352">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31280308</w:t>
      </w:r>
    </w:p>
    <w:p w14:paraId="72472492" w14:textId="2E52EE6D" w:rsidR="009A409F" w:rsidRDefault="009A409F"/>
    <w:p w14:paraId="33653D96" w14:textId="6EFDD242" w:rsidR="002A43A8" w:rsidRPr="00493FDC" w:rsidRDefault="00846352" w:rsidP="002A43A8">
      <w:pPr>
        <w:widowControl w:val="0"/>
        <w:autoSpaceDE w:val="0"/>
        <w:autoSpaceDN w:val="0"/>
        <w:adjustRightInd w:val="0"/>
        <w:rPr>
          <w:rFonts w:ascii="Helvetica" w:hAnsi="Helvetica" w:cs="Helvetica"/>
          <w:noProof w:val="0"/>
          <w:color w:val="000000"/>
          <w:sz w:val="28"/>
          <w:szCs w:val="28"/>
        </w:rPr>
      </w:pPr>
      <w:r>
        <w:t>10.</w:t>
      </w:r>
      <w:r w:rsidR="002A43A8" w:rsidRPr="002A43A8">
        <w:rPr>
          <w:rFonts w:ascii="Helvetica" w:hAnsi="Helvetica" w:cs="Helvetica"/>
          <w:noProof w:val="0"/>
          <w:color w:val="000000"/>
          <w:sz w:val="26"/>
          <w:szCs w:val="26"/>
        </w:rPr>
        <w:t xml:space="preserve"> </w:t>
      </w:r>
      <w:hyperlink r:id="rId26" w:history="1">
        <w:r w:rsidR="002A43A8" w:rsidRPr="00493FDC">
          <w:rPr>
            <w:rFonts w:ascii="Helvetica" w:hAnsi="Helvetica" w:cs="Helvetica"/>
            <w:noProof w:val="0"/>
            <w:color w:val="1800C0"/>
            <w:sz w:val="28"/>
            <w:szCs w:val="28"/>
            <w:u w:val="single" w:color="1800C0"/>
          </w:rPr>
          <w:t>Amiodarone - induced thyroid dysfunction in the developmental period: prenatally, in childhood, and adolescence.</w:t>
        </w:r>
      </w:hyperlink>
    </w:p>
    <w:p w14:paraId="4DF865A7" w14:textId="77777777" w:rsidR="002A43A8" w:rsidRPr="00493FDC" w:rsidRDefault="002A43A8" w:rsidP="002A43A8">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Wędrychowicz A, Furtak A, Kalicka-Kasperczyk A, Januś D, Wójcik M, Kordon Z, Rudziński A, Starzyk JB.</w:t>
      </w:r>
    </w:p>
    <w:p w14:paraId="4D60A06B" w14:textId="77777777" w:rsidR="002A43A8" w:rsidRPr="00493FDC" w:rsidRDefault="002A43A8" w:rsidP="002A43A8">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Endokrynol Pol. 2019 Jul 5. doi: 10.5603/EP.a2019.0030. [Epub ahead of print]</w:t>
      </w:r>
    </w:p>
    <w:p w14:paraId="0EF7002A" w14:textId="77777777" w:rsidR="002A43A8" w:rsidRPr="00493FDC" w:rsidRDefault="002A43A8" w:rsidP="002A43A8">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31274186 </w:t>
      </w:r>
      <w:hyperlink r:id="rId27" w:history="1">
        <w:r w:rsidRPr="00493FDC">
          <w:rPr>
            <w:rFonts w:ascii="Helvetica" w:hAnsi="Helvetica" w:cs="Helvetica"/>
            <w:bCs/>
            <w:noProof w:val="0"/>
            <w:color w:val="854428"/>
          </w:rPr>
          <w:t>Free Article</w:t>
        </w:r>
      </w:hyperlink>
    </w:p>
    <w:p w14:paraId="34CE1630" w14:textId="77777777" w:rsidR="002A43A8" w:rsidRPr="00493FDC" w:rsidRDefault="00A6636A" w:rsidP="002A43A8">
      <w:pPr>
        <w:widowControl w:val="0"/>
        <w:autoSpaceDE w:val="0"/>
        <w:autoSpaceDN w:val="0"/>
        <w:adjustRightInd w:val="0"/>
        <w:rPr>
          <w:rFonts w:ascii="Helvetica" w:hAnsi="Helvetica" w:cs="Helvetica"/>
          <w:noProof w:val="0"/>
          <w:color w:val="000000"/>
        </w:rPr>
      </w:pPr>
      <w:hyperlink r:id="rId28" w:history="1">
        <w:r w:rsidR="002A43A8" w:rsidRPr="00493FDC">
          <w:rPr>
            <w:rFonts w:ascii="Helvetica" w:hAnsi="Helvetica" w:cs="Helvetica"/>
            <w:noProof w:val="0"/>
            <w:color w:val="53509A"/>
            <w:u w:val="single" w:color="53509A"/>
          </w:rPr>
          <w:t>Similar articles</w:t>
        </w:r>
      </w:hyperlink>
    </w:p>
    <w:p w14:paraId="6135FB7D" w14:textId="77777777" w:rsidR="002A43A8" w:rsidRPr="00493FDC" w:rsidRDefault="002A43A8" w:rsidP="002A43A8">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31280290</w:t>
      </w:r>
    </w:p>
    <w:p w14:paraId="5373C814" w14:textId="1BCF8321" w:rsidR="00846352" w:rsidRDefault="00846352"/>
    <w:p w14:paraId="5FE0AABE" w14:textId="6010228C" w:rsidR="00942FF4" w:rsidRPr="00493FDC" w:rsidRDefault="002A43A8" w:rsidP="00942FF4">
      <w:pPr>
        <w:widowControl w:val="0"/>
        <w:autoSpaceDE w:val="0"/>
        <w:autoSpaceDN w:val="0"/>
        <w:adjustRightInd w:val="0"/>
        <w:rPr>
          <w:rFonts w:ascii="Helvetica" w:hAnsi="Helvetica" w:cs="Helvetica"/>
          <w:noProof w:val="0"/>
          <w:color w:val="000000"/>
          <w:sz w:val="28"/>
          <w:szCs w:val="28"/>
        </w:rPr>
      </w:pPr>
      <w:r>
        <w:t>11.</w:t>
      </w:r>
      <w:r w:rsidR="00942FF4" w:rsidRPr="00942FF4">
        <w:rPr>
          <w:rFonts w:ascii="Helvetica" w:hAnsi="Helvetica" w:cs="Helvetica"/>
          <w:noProof w:val="0"/>
          <w:color w:val="000000"/>
          <w:sz w:val="26"/>
          <w:szCs w:val="26"/>
        </w:rPr>
        <w:t xml:space="preserve"> </w:t>
      </w:r>
      <w:hyperlink r:id="rId29" w:history="1">
        <w:r w:rsidR="00942FF4" w:rsidRPr="00493FDC">
          <w:rPr>
            <w:rFonts w:ascii="Helvetica" w:hAnsi="Helvetica" w:cs="Helvetica"/>
            <w:noProof w:val="0"/>
            <w:color w:val="1800C0"/>
            <w:sz w:val="28"/>
            <w:szCs w:val="28"/>
            <w:u w:val="single" w:color="1800C0"/>
          </w:rPr>
          <w:t xml:space="preserve">Prenatal diagnosis and prevalence of critical </w:t>
        </w:r>
        <w:r w:rsidR="00942FF4" w:rsidRPr="00493FDC">
          <w:rPr>
            <w:rFonts w:ascii="Helvetica" w:hAnsi="Helvetica" w:cs="Helvetica"/>
            <w:bCs/>
            <w:noProof w:val="0"/>
            <w:color w:val="1800C0"/>
            <w:sz w:val="28"/>
            <w:szCs w:val="28"/>
            <w:u w:val="single" w:color="1800C0"/>
          </w:rPr>
          <w:t>congenital</w:t>
        </w:r>
        <w:r w:rsidR="00942FF4" w:rsidRPr="00493FDC">
          <w:rPr>
            <w:rFonts w:ascii="Helvetica" w:hAnsi="Helvetica" w:cs="Helvetica"/>
            <w:noProof w:val="0"/>
            <w:color w:val="1800C0"/>
            <w:sz w:val="28"/>
            <w:szCs w:val="28"/>
            <w:u w:val="single" w:color="1800C0"/>
          </w:rPr>
          <w:t xml:space="preserve"> </w:t>
        </w:r>
        <w:r w:rsidR="00942FF4" w:rsidRPr="00493FDC">
          <w:rPr>
            <w:rFonts w:ascii="Helvetica" w:hAnsi="Helvetica" w:cs="Helvetica"/>
            <w:bCs/>
            <w:noProof w:val="0"/>
            <w:color w:val="1800C0"/>
            <w:sz w:val="28"/>
            <w:szCs w:val="28"/>
            <w:u w:val="single" w:color="1800C0"/>
          </w:rPr>
          <w:t>heart</w:t>
        </w:r>
        <w:r w:rsidR="00942FF4" w:rsidRPr="00493FDC">
          <w:rPr>
            <w:rFonts w:ascii="Helvetica" w:hAnsi="Helvetica" w:cs="Helvetica"/>
            <w:noProof w:val="0"/>
            <w:color w:val="1800C0"/>
            <w:sz w:val="28"/>
            <w:szCs w:val="28"/>
            <w:u w:val="single" w:color="1800C0"/>
          </w:rPr>
          <w:t xml:space="preserve"> defects: an international retrospective cohort study.</w:t>
        </w:r>
      </w:hyperlink>
    </w:p>
    <w:p w14:paraId="490321AD" w14:textId="77777777" w:rsidR="00942FF4" w:rsidRPr="00493FDC" w:rsidRDefault="00942FF4" w:rsidP="00942FF4">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Bakker MK, Bergman JEH, Krikov S, Amar E, Cocchi G, Cragan J, de Walle HEK, Gatt M, Groisman B, Liu S, Nembhard WN, Pierini A, Rissmann A, Chidambarathanu S, Sipek A Jr, Szabova E, Tagliabue G, Tucker D, Mastroiacovo P, Botto LD.</w:t>
      </w:r>
    </w:p>
    <w:p w14:paraId="182FBDD8" w14:textId="77777777" w:rsidR="00942FF4" w:rsidRPr="00493FDC" w:rsidRDefault="00942FF4" w:rsidP="00942FF4">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BMJ Open. 2019 Jul 2;9(7):e028139. doi: 10.1136/bmjopen-2018-028139.</w:t>
      </w:r>
    </w:p>
    <w:p w14:paraId="7A92D2B2" w14:textId="77777777" w:rsidR="00942FF4" w:rsidRPr="00493FDC" w:rsidRDefault="00942FF4" w:rsidP="00942FF4">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31270117 </w:t>
      </w:r>
      <w:hyperlink r:id="rId30" w:history="1">
        <w:r w:rsidRPr="00493FDC">
          <w:rPr>
            <w:rFonts w:ascii="Helvetica" w:hAnsi="Helvetica" w:cs="Helvetica"/>
            <w:bCs/>
            <w:noProof w:val="0"/>
            <w:color w:val="854428"/>
            <w:u w:val="single" w:color="854428"/>
          </w:rPr>
          <w:t>Free PMC Article</w:t>
        </w:r>
      </w:hyperlink>
    </w:p>
    <w:p w14:paraId="6DA9DE96" w14:textId="77777777" w:rsidR="00942FF4" w:rsidRPr="00493FDC" w:rsidRDefault="00A6636A" w:rsidP="00942FF4">
      <w:pPr>
        <w:widowControl w:val="0"/>
        <w:autoSpaceDE w:val="0"/>
        <w:autoSpaceDN w:val="0"/>
        <w:adjustRightInd w:val="0"/>
        <w:rPr>
          <w:rFonts w:ascii="Helvetica" w:hAnsi="Helvetica" w:cs="Helvetica"/>
          <w:noProof w:val="0"/>
          <w:color w:val="000000"/>
        </w:rPr>
      </w:pPr>
      <w:hyperlink r:id="rId31" w:history="1">
        <w:r w:rsidR="00942FF4" w:rsidRPr="00493FDC">
          <w:rPr>
            <w:rFonts w:ascii="Helvetica" w:hAnsi="Helvetica" w:cs="Helvetica"/>
            <w:noProof w:val="0"/>
            <w:color w:val="53509A"/>
            <w:u w:val="single" w:color="53509A"/>
          </w:rPr>
          <w:t>Similar articles</w:t>
        </w:r>
      </w:hyperlink>
    </w:p>
    <w:p w14:paraId="28CD1E4C" w14:textId="77777777" w:rsidR="00942FF4" w:rsidRPr="00493FDC" w:rsidRDefault="00942FF4" w:rsidP="00942FF4">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31237190</w:t>
      </w:r>
    </w:p>
    <w:p w14:paraId="1A7824BE" w14:textId="0E263CC2" w:rsidR="002A43A8" w:rsidRDefault="002A43A8"/>
    <w:p w14:paraId="53DA3C02" w14:textId="2339BB30" w:rsidR="00A477F9" w:rsidRPr="00493FDC" w:rsidRDefault="00942FF4" w:rsidP="00A477F9">
      <w:pPr>
        <w:widowControl w:val="0"/>
        <w:autoSpaceDE w:val="0"/>
        <w:autoSpaceDN w:val="0"/>
        <w:adjustRightInd w:val="0"/>
        <w:rPr>
          <w:rFonts w:ascii="Helvetica" w:hAnsi="Helvetica" w:cs="Helvetica"/>
          <w:noProof w:val="0"/>
          <w:color w:val="000000"/>
          <w:sz w:val="28"/>
          <w:szCs w:val="28"/>
        </w:rPr>
      </w:pPr>
      <w:r>
        <w:t>12.</w:t>
      </w:r>
      <w:r w:rsidR="00A477F9" w:rsidRPr="00A477F9">
        <w:rPr>
          <w:rFonts w:ascii="Helvetica" w:hAnsi="Helvetica" w:cs="Helvetica"/>
          <w:noProof w:val="0"/>
          <w:color w:val="000000"/>
          <w:sz w:val="26"/>
          <w:szCs w:val="26"/>
        </w:rPr>
        <w:t xml:space="preserve"> </w:t>
      </w:r>
      <w:hyperlink r:id="rId32" w:history="1">
        <w:r w:rsidR="00A477F9" w:rsidRPr="00493FDC">
          <w:rPr>
            <w:rFonts w:ascii="Helvetica" w:hAnsi="Helvetica" w:cs="Helvetica"/>
            <w:noProof w:val="0"/>
            <w:color w:val="1800C0"/>
            <w:sz w:val="28"/>
            <w:szCs w:val="28"/>
            <w:u w:val="single" w:color="1800C0"/>
          </w:rPr>
          <w:t xml:space="preserve">Maternal and cord blood homocysteine, vitamin B12, folate, and B-type natriuretic peptide levels at term for predicting </w:t>
        </w:r>
        <w:r w:rsidR="00A477F9" w:rsidRPr="00493FDC">
          <w:rPr>
            <w:rFonts w:ascii="Helvetica" w:hAnsi="Helvetica" w:cs="Helvetica"/>
            <w:bCs/>
            <w:noProof w:val="0"/>
            <w:color w:val="1800C0"/>
            <w:sz w:val="28"/>
            <w:szCs w:val="28"/>
            <w:u w:val="single" w:color="1800C0"/>
          </w:rPr>
          <w:t>congenital heart disease</w:t>
        </w:r>
        <w:r w:rsidR="00A477F9" w:rsidRPr="00493FDC">
          <w:rPr>
            <w:rFonts w:ascii="Helvetica" w:hAnsi="Helvetica" w:cs="Helvetica"/>
            <w:noProof w:val="0"/>
            <w:color w:val="1800C0"/>
            <w:sz w:val="28"/>
            <w:szCs w:val="28"/>
            <w:u w:val="single" w:color="1800C0"/>
          </w:rPr>
          <w:t xml:space="preserve"> of the neonate: A case-control study.</w:t>
        </w:r>
      </w:hyperlink>
    </w:p>
    <w:p w14:paraId="763CFAF4" w14:textId="77777777" w:rsidR="00A477F9" w:rsidRPr="00493FDC" w:rsidRDefault="00A477F9" w:rsidP="00A477F9">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Sahin-Uysal N, Gulumser C, Kocaman E, Varan B, Bayraktar N, Yanık F.</w:t>
      </w:r>
    </w:p>
    <w:p w14:paraId="1C7467DE" w14:textId="77777777" w:rsidR="00A477F9" w:rsidRPr="00493FDC" w:rsidRDefault="00A477F9" w:rsidP="00A477F9">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 xml:space="preserve">J Matern Fetal Neonatal Med. 2019 Jul 1:1-8. doi: </w:t>
      </w:r>
      <w:r w:rsidRPr="00493FDC">
        <w:rPr>
          <w:rFonts w:ascii="Helvetica" w:hAnsi="Helvetica" w:cs="Helvetica"/>
          <w:noProof w:val="0"/>
          <w:color w:val="000000"/>
        </w:rPr>
        <w:lastRenderedPageBreak/>
        <w:t>10.1080/14767058.2019.1633300. [Epub ahead of print]</w:t>
      </w:r>
    </w:p>
    <w:p w14:paraId="38C161A0" w14:textId="77777777" w:rsidR="00A477F9" w:rsidRPr="00493FDC" w:rsidRDefault="00A477F9" w:rsidP="00A477F9">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31256695</w:t>
      </w:r>
    </w:p>
    <w:p w14:paraId="6DCB16E2" w14:textId="77777777" w:rsidR="00A477F9" w:rsidRPr="00493FDC" w:rsidRDefault="00A6636A" w:rsidP="00A477F9">
      <w:pPr>
        <w:widowControl w:val="0"/>
        <w:autoSpaceDE w:val="0"/>
        <w:autoSpaceDN w:val="0"/>
        <w:adjustRightInd w:val="0"/>
        <w:rPr>
          <w:rFonts w:ascii="Helvetica" w:hAnsi="Helvetica" w:cs="Helvetica"/>
          <w:noProof w:val="0"/>
          <w:color w:val="000000"/>
        </w:rPr>
      </w:pPr>
      <w:hyperlink r:id="rId33" w:history="1">
        <w:r w:rsidR="00A477F9" w:rsidRPr="00493FDC">
          <w:rPr>
            <w:rFonts w:ascii="Helvetica" w:hAnsi="Helvetica" w:cs="Helvetica"/>
            <w:noProof w:val="0"/>
            <w:color w:val="53509A"/>
            <w:u w:val="single" w:color="53509A"/>
          </w:rPr>
          <w:t>Similar articles</w:t>
        </w:r>
      </w:hyperlink>
    </w:p>
    <w:p w14:paraId="660A4600" w14:textId="332C527B" w:rsidR="00942FF4" w:rsidRDefault="00942FF4"/>
    <w:p w14:paraId="308FFCF5" w14:textId="1B0708FE" w:rsidR="00E161A5" w:rsidRPr="00493FDC" w:rsidRDefault="00A477F9" w:rsidP="00E161A5">
      <w:pPr>
        <w:widowControl w:val="0"/>
        <w:autoSpaceDE w:val="0"/>
        <w:autoSpaceDN w:val="0"/>
        <w:adjustRightInd w:val="0"/>
        <w:rPr>
          <w:rFonts w:ascii="Helvetica" w:hAnsi="Helvetica" w:cs="Helvetica"/>
          <w:noProof w:val="0"/>
          <w:color w:val="000000"/>
          <w:sz w:val="28"/>
          <w:szCs w:val="28"/>
        </w:rPr>
      </w:pPr>
      <w:r>
        <w:t>13.</w:t>
      </w:r>
      <w:r w:rsidR="00E161A5" w:rsidRPr="00E161A5">
        <w:rPr>
          <w:rFonts w:ascii="Helvetica" w:hAnsi="Helvetica" w:cs="Helvetica"/>
          <w:noProof w:val="0"/>
          <w:color w:val="000000"/>
          <w:sz w:val="26"/>
          <w:szCs w:val="26"/>
        </w:rPr>
        <w:t xml:space="preserve"> </w:t>
      </w:r>
      <w:hyperlink r:id="rId34" w:history="1">
        <w:r w:rsidR="00E161A5" w:rsidRPr="00493FDC">
          <w:rPr>
            <w:rFonts w:ascii="Helvetica" w:hAnsi="Helvetica" w:cs="Helvetica"/>
            <w:noProof w:val="0"/>
            <w:color w:val="1800C0"/>
            <w:sz w:val="28"/>
            <w:szCs w:val="28"/>
            <w:u w:val="single" w:color="1800C0"/>
          </w:rPr>
          <w:t xml:space="preserve">The first Fetal Echocardiography experience for Prenatal diagnosis of </w:t>
        </w:r>
        <w:r w:rsidR="00E161A5" w:rsidRPr="00493FDC">
          <w:rPr>
            <w:rFonts w:ascii="Helvetica" w:hAnsi="Helvetica" w:cs="Helvetica"/>
            <w:bCs/>
            <w:noProof w:val="0"/>
            <w:color w:val="1800C0"/>
            <w:sz w:val="28"/>
            <w:szCs w:val="28"/>
            <w:u w:val="single" w:color="1800C0"/>
          </w:rPr>
          <w:t>Congenital Heart Disease</w:t>
        </w:r>
        <w:r w:rsidR="00E161A5" w:rsidRPr="00493FDC">
          <w:rPr>
            <w:rFonts w:ascii="Helvetica" w:hAnsi="Helvetica" w:cs="Helvetica"/>
            <w:noProof w:val="0"/>
            <w:color w:val="1800C0"/>
            <w:sz w:val="28"/>
            <w:szCs w:val="28"/>
            <w:u w:val="single" w:color="1800C0"/>
          </w:rPr>
          <w:t xml:space="preserve"> in Lebanon: Successes and challenges.</w:t>
        </w:r>
      </w:hyperlink>
    </w:p>
    <w:p w14:paraId="1EE81E7E" w14:textId="77777777" w:rsidR="00E161A5" w:rsidRPr="00493FDC" w:rsidRDefault="00E161A5" w:rsidP="00E161A5">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Charafeddine F, Hachem A, Kibbi N, Abutaqa M, Bitar F, Bulbul Z, El-Rassi I, Arabi M.</w:t>
      </w:r>
    </w:p>
    <w:p w14:paraId="49E6994C" w14:textId="77777777" w:rsidR="00E161A5" w:rsidRPr="00493FDC" w:rsidRDefault="00E161A5" w:rsidP="00E161A5">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 xml:space="preserve">J Saudi </w:t>
      </w:r>
      <w:r w:rsidRPr="00493FDC">
        <w:rPr>
          <w:rFonts w:ascii="Helvetica" w:hAnsi="Helvetica" w:cs="Helvetica"/>
          <w:bCs/>
          <w:noProof w:val="0"/>
          <w:color w:val="000000"/>
        </w:rPr>
        <w:t>Heart</w:t>
      </w:r>
      <w:r w:rsidRPr="00493FDC">
        <w:rPr>
          <w:rFonts w:ascii="Helvetica" w:hAnsi="Helvetica" w:cs="Helvetica"/>
          <w:noProof w:val="0"/>
          <w:color w:val="000000"/>
        </w:rPr>
        <w:t xml:space="preserve"> Assoc. 2019 Jul;31(3):125-129. doi: 10.1016/j.jsha.2019.04.001. Epub 2019 Apr 11.</w:t>
      </w:r>
    </w:p>
    <w:p w14:paraId="2E93C410" w14:textId="77777777" w:rsidR="00E161A5" w:rsidRPr="00493FDC" w:rsidRDefault="00E161A5" w:rsidP="00E161A5">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31080324 </w:t>
      </w:r>
      <w:hyperlink r:id="rId35" w:history="1">
        <w:r w:rsidRPr="00493FDC">
          <w:rPr>
            <w:rFonts w:ascii="Helvetica" w:hAnsi="Helvetica" w:cs="Helvetica"/>
            <w:bCs/>
            <w:noProof w:val="0"/>
            <w:color w:val="854428"/>
            <w:u w:val="single" w:color="854428"/>
          </w:rPr>
          <w:t>Free PMC Article</w:t>
        </w:r>
      </w:hyperlink>
    </w:p>
    <w:p w14:paraId="75D57047" w14:textId="77777777" w:rsidR="00E161A5" w:rsidRPr="00493FDC" w:rsidRDefault="00A6636A" w:rsidP="00E161A5">
      <w:pPr>
        <w:widowControl w:val="0"/>
        <w:autoSpaceDE w:val="0"/>
        <w:autoSpaceDN w:val="0"/>
        <w:adjustRightInd w:val="0"/>
        <w:rPr>
          <w:rFonts w:ascii="Helvetica" w:hAnsi="Helvetica" w:cs="Helvetica"/>
          <w:noProof w:val="0"/>
          <w:color w:val="000000"/>
        </w:rPr>
      </w:pPr>
      <w:hyperlink r:id="rId36" w:history="1">
        <w:r w:rsidR="00E161A5" w:rsidRPr="00493FDC">
          <w:rPr>
            <w:rFonts w:ascii="Helvetica" w:hAnsi="Helvetica" w:cs="Helvetica"/>
            <w:noProof w:val="0"/>
            <w:color w:val="53509A"/>
            <w:u w:val="single" w:color="53509A"/>
          </w:rPr>
          <w:t>Similar articles</w:t>
        </w:r>
      </w:hyperlink>
    </w:p>
    <w:p w14:paraId="1841452A" w14:textId="77777777" w:rsidR="00E161A5" w:rsidRPr="00493FDC" w:rsidRDefault="00E161A5" w:rsidP="00E161A5">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30961979</w:t>
      </w:r>
    </w:p>
    <w:p w14:paraId="78CEE73E" w14:textId="348A2851" w:rsidR="00A477F9" w:rsidRDefault="00A477F9"/>
    <w:p w14:paraId="4BB58686" w14:textId="1CE6CD6D" w:rsidR="006322EE" w:rsidRPr="00493FDC" w:rsidRDefault="00E161A5" w:rsidP="006322EE">
      <w:pPr>
        <w:widowControl w:val="0"/>
        <w:autoSpaceDE w:val="0"/>
        <w:autoSpaceDN w:val="0"/>
        <w:adjustRightInd w:val="0"/>
        <w:rPr>
          <w:rFonts w:ascii="Helvetica" w:hAnsi="Helvetica" w:cs="Helvetica"/>
          <w:noProof w:val="0"/>
          <w:color w:val="000000"/>
          <w:sz w:val="28"/>
          <w:szCs w:val="28"/>
        </w:rPr>
      </w:pPr>
      <w:r>
        <w:t>14.</w:t>
      </w:r>
      <w:r w:rsidR="006322EE" w:rsidRPr="006322EE">
        <w:rPr>
          <w:rFonts w:ascii="Helvetica" w:hAnsi="Helvetica" w:cs="Helvetica"/>
          <w:noProof w:val="0"/>
          <w:color w:val="000000"/>
          <w:sz w:val="26"/>
          <w:szCs w:val="26"/>
        </w:rPr>
        <w:t xml:space="preserve"> </w:t>
      </w:r>
      <w:hyperlink r:id="rId37" w:history="1">
        <w:r w:rsidR="006322EE" w:rsidRPr="00493FDC">
          <w:rPr>
            <w:rFonts w:ascii="Helvetica" w:hAnsi="Helvetica" w:cs="Helvetica"/>
            <w:noProof w:val="0"/>
            <w:color w:val="1800C0"/>
            <w:sz w:val="28"/>
            <w:szCs w:val="28"/>
            <w:u w:val="single" w:color="1800C0"/>
          </w:rPr>
          <w:t>Fetal carotid-jugular fistula: A case report.</w:t>
        </w:r>
      </w:hyperlink>
    </w:p>
    <w:p w14:paraId="0DF6AB82" w14:textId="77777777" w:rsidR="006322EE" w:rsidRPr="00493FDC" w:rsidRDefault="006322EE" w:rsidP="006322EE">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Hu J, Zeng X, Yuan X.</w:t>
      </w:r>
    </w:p>
    <w:p w14:paraId="4B1E521F" w14:textId="77777777" w:rsidR="006322EE" w:rsidRPr="00493FDC" w:rsidRDefault="006322EE" w:rsidP="006322EE">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Medicine (Baltimore). 2019 Jul;98(28):e16250. doi: 10.1097/MD.0000000000016250.</w:t>
      </w:r>
    </w:p>
    <w:p w14:paraId="65415C6E" w14:textId="77777777" w:rsidR="006322EE" w:rsidRPr="00493FDC" w:rsidRDefault="006322EE" w:rsidP="006322EE">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 xml:space="preserve">PMID: 31305405 </w:t>
      </w:r>
      <w:hyperlink r:id="rId38" w:history="1">
        <w:r w:rsidRPr="00493FDC">
          <w:rPr>
            <w:rFonts w:ascii="Helvetica" w:hAnsi="Helvetica" w:cs="Helvetica"/>
            <w:bCs/>
            <w:noProof w:val="0"/>
            <w:color w:val="854428"/>
          </w:rPr>
          <w:t>Free Article</w:t>
        </w:r>
      </w:hyperlink>
    </w:p>
    <w:p w14:paraId="1783DAC1" w14:textId="77777777" w:rsidR="006322EE" w:rsidRPr="00493FDC" w:rsidRDefault="00A6636A" w:rsidP="006322EE">
      <w:pPr>
        <w:widowControl w:val="0"/>
        <w:autoSpaceDE w:val="0"/>
        <w:autoSpaceDN w:val="0"/>
        <w:adjustRightInd w:val="0"/>
        <w:rPr>
          <w:rFonts w:ascii="Helvetica" w:hAnsi="Helvetica" w:cs="Helvetica"/>
          <w:noProof w:val="0"/>
          <w:color w:val="000000"/>
        </w:rPr>
      </w:pPr>
      <w:hyperlink r:id="rId39" w:history="1">
        <w:r w:rsidR="006322EE" w:rsidRPr="00493FDC">
          <w:rPr>
            <w:rFonts w:ascii="Helvetica" w:hAnsi="Helvetica" w:cs="Helvetica"/>
            <w:noProof w:val="0"/>
            <w:color w:val="53509A"/>
            <w:u w:val="single" w:color="53509A"/>
          </w:rPr>
          <w:t>Similar articles</w:t>
        </w:r>
      </w:hyperlink>
    </w:p>
    <w:p w14:paraId="386BDC14" w14:textId="77777777" w:rsidR="006322EE" w:rsidRPr="00493FDC" w:rsidRDefault="006322EE" w:rsidP="006322EE">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31367440</w:t>
      </w:r>
    </w:p>
    <w:p w14:paraId="77F0BC9B" w14:textId="69807952" w:rsidR="00E161A5" w:rsidRDefault="00E161A5"/>
    <w:p w14:paraId="525AE16D" w14:textId="1040D018" w:rsidR="00C11B37" w:rsidRPr="00493FDC" w:rsidRDefault="006322EE" w:rsidP="00C11B37">
      <w:pPr>
        <w:widowControl w:val="0"/>
        <w:autoSpaceDE w:val="0"/>
        <w:autoSpaceDN w:val="0"/>
        <w:adjustRightInd w:val="0"/>
        <w:rPr>
          <w:rFonts w:ascii="Helvetica" w:hAnsi="Helvetica" w:cs="Helvetica"/>
          <w:noProof w:val="0"/>
          <w:color w:val="000000"/>
          <w:sz w:val="28"/>
          <w:szCs w:val="28"/>
        </w:rPr>
      </w:pPr>
      <w:r>
        <w:t>15.</w:t>
      </w:r>
      <w:r w:rsidR="00C11B37" w:rsidRPr="00C11B37">
        <w:rPr>
          <w:rFonts w:ascii="Helvetica" w:hAnsi="Helvetica" w:cs="Helvetica"/>
          <w:noProof w:val="0"/>
          <w:color w:val="000000"/>
          <w:sz w:val="26"/>
          <w:szCs w:val="26"/>
        </w:rPr>
        <w:t xml:space="preserve"> </w:t>
      </w:r>
      <w:hyperlink r:id="rId40" w:history="1">
        <w:r w:rsidR="00C11B37" w:rsidRPr="00493FDC">
          <w:rPr>
            <w:rFonts w:ascii="Helvetica" w:hAnsi="Helvetica" w:cs="Helvetica"/>
            <w:noProof w:val="0"/>
            <w:color w:val="1800C0"/>
            <w:sz w:val="28"/>
            <w:szCs w:val="28"/>
            <w:u w:val="single" w:color="1800C0"/>
          </w:rPr>
          <w:t xml:space="preserve">Benefits of fetal echocardiographic surveillance in pregnancies at risk of </w:t>
        </w:r>
        <w:r w:rsidR="00C11B37" w:rsidRPr="00493FDC">
          <w:rPr>
            <w:rFonts w:ascii="Helvetica" w:hAnsi="Helvetica" w:cs="Helvetica"/>
            <w:bCs/>
            <w:noProof w:val="0"/>
            <w:color w:val="1800C0"/>
            <w:sz w:val="28"/>
            <w:szCs w:val="28"/>
            <w:u w:val="single" w:color="1800C0"/>
          </w:rPr>
          <w:t>congenital</w:t>
        </w:r>
        <w:r w:rsidR="00C11B37" w:rsidRPr="00493FDC">
          <w:rPr>
            <w:rFonts w:ascii="Helvetica" w:hAnsi="Helvetica" w:cs="Helvetica"/>
            <w:noProof w:val="0"/>
            <w:color w:val="1800C0"/>
            <w:sz w:val="28"/>
            <w:szCs w:val="28"/>
            <w:u w:val="single" w:color="1800C0"/>
          </w:rPr>
          <w:t xml:space="preserve"> </w:t>
        </w:r>
        <w:r w:rsidR="00C11B37" w:rsidRPr="00493FDC">
          <w:rPr>
            <w:rFonts w:ascii="Helvetica" w:hAnsi="Helvetica" w:cs="Helvetica"/>
            <w:bCs/>
            <w:noProof w:val="0"/>
            <w:color w:val="1800C0"/>
            <w:sz w:val="28"/>
            <w:szCs w:val="28"/>
            <w:u w:val="single" w:color="1800C0"/>
          </w:rPr>
          <w:t>heart</w:t>
        </w:r>
        <w:r w:rsidR="00C11B37" w:rsidRPr="00493FDC">
          <w:rPr>
            <w:rFonts w:ascii="Helvetica" w:hAnsi="Helvetica" w:cs="Helvetica"/>
            <w:noProof w:val="0"/>
            <w:color w:val="1800C0"/>
            <w:sz w:val="28"/>
            <w:szCs w:val="28"/>
            <w:u w:val="single" w:color="1800C0"/>
          </w:rPr>
          <w:t xml:space="preserve"> block: single-center study of 212 anti-Ro52-positive pregnancies.</w:t>
        </w:r>
      </w:hyperlink>
    </w:p>
    <w:p w14:paraId="0386E8EB" w14:textId="77777777" w:rsidR="00C11B37" w:rsidRPr="00493FDC" w:rsidRDefault="00C11B37" w:rsidP="00C11B37">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Sonesson SE, Ambrosi A, Wahren-Herlenius M.</w:t>
      </w:r>
    </w:p>
    <w:p w14:paraId="69A23C6F" w14:textId="77777777" w:rsidR="00C11B37" w:rsidRPr="00493FDC" w:rsidRDefault="00C11B37" w:rsidP="00C11B37">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Ultrasound Obstet Gynecol. 2019 Jul;54(1):87-95. doi: 10.1002/uog.20214. Epub 2019 Jun 7.</w:t>
      </w:r>
    </w:p>
    <w:p w14:paraId="0FF56FF4" w14:textId="77777777" w:rsidR="00C11B37" w:rsidRPr="00493FDC" w:rsidRDefault="00C11B37" w:rsidP="00C11B37">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30620419</w:t>
      </w:r>
    </w:p>
    <w:p w14:paraId="55D4A042" w14:textId="77777777" w:rsidR="00C11B37" w:rsidRPr="00493FDC" w:rsidRDefault="00A6636A" w:rsidP="00C11B37">
      <w:pPr>
        <w:widowControl w:val="0"/>
        <w:autoSpaceDE w:val="0"/>
        <w:autoSpaceDN w:val="0"/>
        <w:adjustRightInd w:val="0"/>
        <w:rPr>
          <w:rFonts w:ascii="Helvetica" w:hAnsi="Helvetica" w:cs="Helvetica"/>
          <w:noProof w:val="0"/>
          <w:color w:val="000000"/>
        </w:rPr>
      </w:pPr>
      <w:hyperlink r:id="rId41" w:history="1">
        <w:r w:rsidR="00C11B37" w:rsidRPr="00493FDC">
          <w:rPr>
            <w:rFonts w:ascii="Helvetica" w:hAnsi="Helvetica" w:cs="Helvetica"/>
            <w:noProof w:val="0"/>
            <w:color w:val="53509A"/>
            <w:u w:val="single" w:color="53509A"/>
          </w:rPr>
          <w:t>Similar articles</w:t>
        </w:r>
      </w:hyperlink>
    </w:p>
    <w:p w14:paraId="5914DBCB" w14:textId="77777777" w:rsidR="00C11B37" w:rsidRPr="00493FDC" w:rsidRDefault="00C11B37" w:rsidP="00C11B37">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30125417</w:t>
      </w:r>
    </w:p>
    <w:p w14:paraId="5D638020" w14:textId="4D3727F0" w:rsidR="006322EE" w:rsidRDefault="006322EE"/>
    <w:p w14:paraId="702B801A" w14:textId="58FF1DC3" w:rsidR="00B42364" w:rsidRPr="00493FDC" w:rsidRDefault="00C11B37" w:rsidP="00B42364">
      <w:pPr>
        <w:widowControl w:val="0"/>
        <w:autoSpaceDE w:val="0"/>
        <w:autoSpaceDN w:val="0"/>
        <w:adjustRightInd w:val="0"/>
        <w:rPr>
          <w:rFonts w:ascii="Helvetica" w:hAnsi="Helvetica" w:cs="Helvetica"/>
          <w:noProof w:val="0"/>
          <w:color w:val="000000"/>
          <w:sz w:val="28"/>
          <w:szCs w:val="28"/>
        </w:rPr>
      </w:pPr>
      <w:r>
        <w:t>16.</w:t>
      </w:r>
      <w:r w:rsidR="00B42364" w:rsidRPr="00B42364">
        <w:rPr>
          <w:rFonts w:ascii="Helvetica" w:hAnsi="Helvetica" w:cs="Helvetica"/>
          <w:noProof w:val="0"/>
          <w:color w:val="000000"/>
          <w:sz w:val="26"/>
          <w:szCs w:val="26"/>
        </w:rPr>
        <w:t xml:space="preserve"> </w:t>
      </w:r>
      <w:hyperlink r:id="rId42" w:history="1">
        <w:r w:rsidR="00B42364" w:rsidRPr="00493FDC">
          <w:rPr>
            <w:rFonts w:ascii="Helvetica" w:hAnsi="Helvetica" w:cs="Helvetica"/>
            <w:noProof w:val="0"/>
            <w:color w:val="1800C0"/>
            <w:sz w:val="28"/>
            <w:szCs w:val="28"/>
            <w:u w:val="single" w:color="1800C0"/>
          </w:rPr>
          <w:t>Prenatal echocardiographic assessment of right aortic arch.</w:t>
        </w:r>
      </w:hyperlink>
    </w:p>
    <w:p w14:paraId="4FDE63C6" w14:textId="77777777" w:rsidR="00B42364" w:rsidRPr="00493FDC" w:rsidRDefault="00B42364" w:rsidP="00B42364">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Campanale CM, Pasquini L, Santangelo TP, Iorio FS, Bagolan P, Sanders SP, Toscano A.</w:t>
      </w:r>
    </w:p>
    <w:p w14:paraId="21A6865D" w14:textId="77777777" w:rsidR="00B42364" w:rsidRPr="00493FDC" w:rsidRDefault="00B42364" w:rsidP="00B42364">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Ultrasound Obstet Gynecol. 2019 Jul;54(1):96-102. doi: 10.1002/uog.20098. Epub 2019 Jun 10.</w:t>
      </w:r>
    </w:p>
    <w:p w14:paraId="0C7D52B0" w14:textId="77777777" w:rsidR="00B42364" w:rsidRPr="00493FDC" w:rsidRDefault="00B42364" w:rsidP="00B42364">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30125417</w:t>
      </w:r>
    </w:p>
    <w:p w14:paraId="3ED9E68E" w14:textId="77777777" w:rsidR="00B42364" w:rsidRPr="00493FDC" w:rsidRDefault="00A6636A" w:rsidP="00B42364">
      <w:pPr>
        <w:widowControl w:val="0"/>
        <w:autoSpaceDE w:val="0"/>
        <w:autoSpaceDN w:val="0"/>
        <w:adjustRightInd w:val="0"/>
        <w:rPr>
          <w:rFonts w:ascii="Helvetica" w:hAnsi="Helvetica" w:cs="Helvetica"/>
          <w:noProof w:val="0"/>
          <w:color w:val="000000"/>
        </w:rPr>
      </w:pPr>
      <w:hyperlink r:id="rId43" w:history="1">
        <w:r w:rsidR="00B42364" w:rsidRPr="00493FDC">
          <w:rPr>
            <w:rFonts w:ascii="Helvetica" w:hAnsi="Helvetica" w:cs="Helvetica"/>
            <w:noProof w:val="0"/>
            <w:color w:val="53509A"/>
            <w:u w:val="single" w:color="53509A"/>
          </w:rPr>
          <w:t>Similar articles</w:t>
        </w:r>
      </w:hyperlink>
    </w:p>
    <w:p w14:paraId="486EAD67" w14:textId="77777777" w:rsidR="00B42364" w:rsidRPr="00493FDC" w:rsidRDefault="00B42364" w:rsidP="00B42364">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29877000</w:t>
      </w:r>
    </w:p>
    <w:p w14:paraId="217BD7ED" w14:textId="27176336" w:rsidR="00C11B37" w:rsidRDefault="00C11B37"/>
    <w:p w14:paraId="7ECAE7DA" w14:textId="42A31C97" w:rsidR="00786AD3" w:rsidRPr="00493FDC" w:rsidRDefault="00B42364" w:rsidP="00786AD3">
      <w:pPr>
        <w:widowControl w:val="0"/>
        <w:autoSpaceDE w:val="0"/>
        <w:autoSpaceDN w:val="0"/>
        <w:adjustRightInd w:val="0"/>
        <w:rPr>
          <w:rFonts w:ascii="Helvetica" w:hAnsi="Helvetica" w:cs="Helvetica"/>
          <w:noProof w:val="0"/>
          <w:color w:val="000000"/>
          <w:sz w:val="28"/>
          <w:szCs w:val="28"/>
        </w:rPr>
      </w:pPr>
      <w:r>
        <w:lastRenderedPageBreak/>
        <w:t>17.</w:t>
      </w:r>
      <w:r w:rsidR="00786AD3" w:rsidRPr="00786AD3">
        <w:rPr>
          <w:rFonts w:ascii="Helvetica" w:hAnsi="Helvetica" w:cs="Helvetica"/>
          <w:noProof w:val="0"/>
          <w:color w:val="000000"/>
          <w:sz w:val="26"/>
          <w:szCs w:val="26"/>
        </w:rPr>
        <w:t xml:space="preserve"> </w:t>
      </w:r>
      <w:hyperlink r:id="rId44" w:history="1">
        <w:r w:rsidR="00786AD3" w:rsidRPr="00493FDC">
          <w:rPr>
            <w:rFonts w:ascii="Helvetica" w:hAnsi="Helvetica" w:cs="Helvetica"/>
            <w:noProof w:val="0"/>
            <w:color w:val="1800C0"/>
            <w:sz w:val="28"/>
            <w:szCs w:val="28"/>
            <w:u w:val="single" w:color="1800C0"/>
          </w:rPr>
          <w:t>Fetal cardiac tumor: echocardiography, clinical outcome and genetic analysis in 53 cases.</w:t>
        </w:r>
      </w:hyperlink>
    </w:p>
    <w:p w14:paraId="492D8E74" w14:textId="77777777" w:rsidR="00786AD3" w:rsidRPr="00493FDC" w:rsidRDefault="00786AD3" w:rsidP="00786AD3">
      <w:pPr>
        <w:widowControl w:val="0"/>
        <w:autoSpaceDE w:val="0"/>
        <w:autoSpaceDN w:val="0"/>
        <w:adjustRightInd w:val="0"/>
        <w:rPr>
          <w:rFonts w:ascii="Helvetica" w:hAnsi="Helvetica" w:cs="Helvetica"/>
          <w:noProof w:val="0"/>
          <w:color w:val="000000"/>
          <w:sz w:val="28"/>
          <w:szCs w:val="28"/>
        </w:rPr>
      </w:pPr>
      <w:r w:rsidRPr="00493FDC">
        <w:rPr>
          <w:rFonts w:ascii="Helvetica" w:hAnsi="Helvetica" w:cs="Helvetica"/>
          <w:noProof w:val="0"/>
          <w:color w:val="000000"/>
          <w:sz w:val="28"/>
          <w:szCs w:val="28"/>
        </w:rPr>
        <w:t>Chen J, Wang J, Sun H, Gu X, Hao X, Fu Y, Zhang Y, Liu X, Zhang H, Han L, He Y.</w:t>
      </w:r>
    </w:p>
    <w:p w14:paraId="73BEE682" w14:textId="77777777" w:rsidR="00786AD3" w:rsidRPr="00493FDC" w:rsidRDefault="00786AD3" w:rsidP="00786AD3">
      <w:pPr>
        <w:widowControl w:val="0"/>
        <w:autoSpaceDE w:val="0"/>
        <w:autoSpaceDN w:val="0"/>
        <w:adjustRightInd w:val="0"/>
        <w:rPr>
          <w:rFonts w:ascii="Helvetica" w:hAnsi="Helvetica" w:cs="Helvetica"/>
          <w:noProof w:val="0"/>
          <w:color w:val="000000"/>
        </w:rPr>
      </w:pPr>
      <w:r w:rsidRPr="00493FDC">
        <w:rPr>
          <w:rFonts w:ascii="Helvetica" w:hAnsi="Helvetica" w:cs="Helvetica"/>
          <w:noProof w:val="0"/>
          <w:color w:val="000000"/>
        </w:rPr>
        <w:t>Ultrasound Obstet Gynecol. 2019 Jul;54(1):103-109. doi: 10.1002/uog.19108. Epub 2019 Jun 12.</w:t>
      </w:r>
    </w:p>
    <w:p w14:paraId="7D9DF86B" w14:textId="77777777" w:rsidR="00786AD3" w:rsidRPr="00493FDC" w:rsidRDefault="00786AD3" w:rsidP="00786AD3">
      <w:pPr>
        <w:widowControl w:val="0"/>
        <w:autoSpaceDE w:val="0"/>
        <w:autoSpaceDN w:val="0"/>
        <w:adjustRightInd w:val="0"/>
        <w:rPr>
          <w:rFonts w:ascii="Helvetica" w:hAnsi="Helvetica" w:cs="Helvetica"/>
          <w:noProof w:val="0"/>
          <w:color w:val="454545"/>
        </w:rPr>
      </w:pPr>
      <w:r w:rsidRPr="00493FDC">
        <w:rPr>
          <w:rFonts w:ascii="Helvetica" w:hAnsi="Helvetica" w:cs="Helvetica"/>
          <w:noProof w:val="0"/>
          <w:color w:val="454545"/>
        </w:rPr>
        <w:t>PMID: 29877000</w:t>
      </w:r>
    </w:p>
    <w:p w14:paraId="30500FFE" w14:textId="77777777" w:rsidR="00786AD3" w:rsidRPr="00493FDC" w:rsidRDefault="00A6636A" w:rsidP="00786AD3">
      <w:pPr>
        <w:widowControl w:val="0"/>
        <w:autoSpaceDE w:val="0"/>
        <w:autoSpaceDN w:val="0"/>
        <w:adjustRightInd w:val="0"/>
        <w:rPr>
          <w:rFonts w:ascii="Helvetica" w:hAnsi="Helvetica" w:cs="Helvetica"/>
          <w:noProof w:val="0"/>
          <w:color w:val="000000"/>
        </w:rPr>
      </w:pPr>
      <w:hyperlink r:id="rId45" w:history="1">
        <w:r w:rsidR="00786AD3" w:rsidRPr="00493FDC">
          <w:rPr>
            <w:rFonts w:ascii="Helvetica" w:hAnsi="Helvetica" w:cs="Helvetica"/>
            <w:noProof w:val="0"/>
            <w:color w:val="53509A"/>
            <w:u w:val="single" w:color="53509A"/>
          </w:rPr>
          <w:t>Similar articles</w:t>
        </w:r>
      </w:hyperlink>
    </w:p>
    <w:p w14:paraId="0A824524" w14:textId="77777777" w:rsidR="00786AD3" w:rsidRPr="00493FDC" w:rsidRDefault="00786AD3" w:rsidP="00786AD3">
      <w:pPr>
        <w:widowControl w:val="0"/>
        <w:autoSpaceDE w:val="0"/>
        <w:autoSpaceDN w:val="0"/>
        <w:adjustRightInd w:val="0"/>
        <w:rPr>
          <w:rFonts w:ascii="Helvetica" w:hAnsi="Helvetica" w:cs="Helvetica"/>
          <w:noProof w:val="0"/>
          <w:color w:val="000000"/>
          <w:sz w:val="26"/>
          <w:szCs w:val="26"/>
        </w:rPr>
      </w:pPr>
      <w:r w:rsidRPr="00493FDC">
        <w:rPr>
          <w:rFonts w:ascii="Helvetica" w:hAnsi="Helvetica" w:cs="Helvetica"/>
          <w:noProof w:val="0"/>
          <w:color w:val="000000"/>
          <w:sz w:val="26"/>
          <w:szCs w:val="26"/>
        </w:rPr>
        <w:t>Select item 31307314</w:t>
      </w:r>
    </w:p>
    <w:p w14:paraId="4E259768" w14:textId="132E5B42" w:rsidR="00B42364" w:rsidRDefault="00B42364"/>
    <w:p w14:paraId="74554B32" w14:textId="3FFEB918" w:rsidR="001E6211" w:rsidRDefault="00786AD3" w:rsidP="001E6211">
      <w:pPr>
        <w:widowControl w:val="0"/>
        <w:autoSpaceDE w:val="0"/>
        <w:autoSpaceDN w:val="0"/>
        <w:adjustRightInd w:val="0"/>
        <w:rPr>
          <w:rFonts w:ascii="Helvetica" w:hAnsi="Helvetica" w:cs="Helvetica"/>
          <w:noProof w:val="0"/>
          <w:color w:val="000000"/>
          <w:sz w:val="28"/>
          <w:szCs w:val="28"/>
        </w:rPr>
      </w:pPr>
      <w:r>
        <w:t>18.</w:t>
      </w:r>
      <w:r w:rsidR="001E6211" w:rsidRPr="001E6211">
        <w:t xml:space="preserve"> </w:t>
      </w:r>
      <w:hyperlink r:id="rId46" w:history="1">
        <w:r w:rsidR="001E6211">
          <w:rPr>
            <w:rStyle w:val="Hyperlink"/>
            <w:rFonts w:ascii="Helvetica" w:hAnsi="Helvetica" w:cs="Helvetica"/>
            <w:noProof w:val="0"/>
            <w:color w:val="1800C0"/>
            <w:sz w:val="28"/>
            <w:szCs w:val="28"/>
          </w:rPr>
          <w:t>Transposition of the great arteries: Fetal pulmonary valve growth and postoperative neo-aortic root dilatation.</w:t>
        </w:r>
      </w:hyperlink>
    </w:p>
    <w:p w14:paraId="0732B6B4" w14:textId="77777777" w:rsidR="001E6211" w:rsidRDefault="001E6211" w:rsidP="001E621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van der Palen RLF, van der Zee C, Vink AS, Knobbe I, Jurgens SJ, van Leeuwen E, Bax CJ, du Marchie Sarvaas GJ, Blom NA, Haak MC, Bilardo CM, Clur SB.</w:t>
      </w:r>
    </w:p>
    <w:p w14:paraId="3F97BC7B" w14:textId="77777777" w:rsidR="001E6211" w:rsidRDefault="001E6211" w:rsidP="001E621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Prenat Diagn. 2019 Jul 27. doi: 10.1002/pd.5539. [Epub ahead of print]</w:t>
      </w:r>
    </w:p>
    <w:p w14:paraId="3B269127" w14:textId="77777777" w:rsidR="001E6211" w:rsidRDefault="001E6211" w:rsidP="001E621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31351016</w:t>
      </w:r>
    </w:p>
    <w:p w14:paraId="519B502C" w14:textId="77777777" w:rsidR="001E6211" w:rsidRDefault="001E6211" w:rsidP="001E6211">
      <w:pPr>
        <w:widowControl w:val="0"/>
        <w:autoSpaceDE w:val="0"/>
        <w:autoSpaceDN w:val="0"/>
        <w:adjustRightInd w:val="0"/>
        <w:rPr>
          <w:rFonts w:ascii="Helvetica" w:hAnsi="Helvetica" w:cs="Helvetica"/>
          <w:noProof w:val="0"/>
          <w:color w:val="000000"/>
        </w:rPr>
      </w:pPr>
      <w:hyperlink r:id="rId47" w:history="1">
        <w:r>
          <w:rPr>
            <w:rStyle w:val="Hyperlink"/>
            <w:rFonts w:ascii="Helvetica" w:hAnsi="Helvetica" w:cs="Helvetica"/>
            <w:noProof w:val="0"/>
            <w:color w:val="53509A"/>
          </w:rPr>
          <w:t>Similar articles</w:t>
        </w:r>
      </w:hyperlink>
    </w:p>
    <w:p w14:paraId="4E5F7B01" w14:textId="77777777" w:rsidR="001E6211" w:rsidRDefault="001E6211" w:rsidP="001E621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31350605</w:t>
      </w:r>
    </w:p>
    <w:p w14:paraId="068CB4A3" w14:textId="2A0F9E7E" w:rsidR="00786AD3" w:rsidRDefault="00786AD3"/>
    <w:p w14:paraId="000219B2" w14:textId="04C5214F" w:rsidR="00DC1754" w:rsidRDefault="001E6211" w:rsidP="00DC1754">
      <w:pPr>
        <w:widowControl w:val="0"/>
        <w:autoSpaceDE w:val="0"/>
        <w:autoSpaceDN w:val="0"/>
        <w:adjustRightInd w:val="0"/>
        <w:rPr>
          <w:rFonts w:ascii="Helvetica" w:hAnsi="Helvetica" w:cs="Helvetica"/>
          <w:noProof w:val="0"/>
          <w:color w:val="000000"/>
          <w:sz w:val="28"/>
          <w:szCs w:val="28"/>
        </w:rPr>
      </w:pPr>
      <w:r>
        <w:t>19.</w:t>
      </w:r>
      <w:r w:rsidR="00DC1754" w:rsidRPr="00DC1754">
        <w:t xml:space="preserve"> </w:t>
      </w:r>
      <w:hyperlink r:id="rId48" w:history="1">
        <w:r w:rsidR="00DC1754">
          <w:rPr>
            <w:rStyle w:val="Hyperlink"/>
            <w:rFonts w:ascii="Helvetica" w:hAnsi="Helvetica" w:cs="Helvetica"/>
            <w:noProof w:val="0"/>
            <w:color w:val="1800C0"/>
            <w:sz w:val="28"/>
            <w:szCs w:val="28"/>
          </w:rPr>
          <w:t>Postnatal Cardiac Development and Regenerative Potential in Large Mammals.</w:t>
        </w:r>
      </w:hyperlink>
    </w:p>
    <w:p w14:paraId="6BA0725D" w14:textId="77777777" w:rsidR="00DC1754" w:rsidRDefault="00DC1754" w:rsidP="00DC175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Velayutham N, Agnew EJ, Yutzey KE.</w:t>
      </w:r>
    </w:p>
    <w:p w14:paraId="05505C8A" w14:textId="77777777" w:rsidR="00DC1754" w:rsidRDefault="00DC1754" w:rsidP="00DC1754">
      <w:pPr>
        <w:widowControl w:val="0"/>
        <w:autoSpaceDE w:val="0"/>
        <w:autoSpaceDN w:val="0"/>
        <w:adjustRightInd w:val="0"/>
        <w:rPr>
          <w:rFonts w:ascii="Helvetica" w:hAnsi="Helvetica" w:cs="Helvetica"/>
          <w:noProof w:val="0"/>
          <w:color w:val="000000"/>
        </w:rPr>
      </w:pPr>
      <w:r>
        <w:rPr>
          <w:rFonts w:ascii="Helvetica" w:hAnsi="Helvetica" w:cs="Helvetica"/>
          <w:bCs/>
          <w:noProof w:val="0"/>
          <w:color w:val="000000"/>
        </w:rPr>
        <w:t>Pediatr Cardiol</w:t>
      </w:r>
      <w:r>
        <w:rPr>
          <w:rFonts w:ascii="Helvetica" w:hAnsi="Helvetica" w:cs="Helvetica"/>
          <w:noProof w:val="0"/>
          <w:color w:val="000000"/>
        </w:rPr>
        <w:t>. 2019 Jul 25. doi: 10.1007/s00246-019-02163-7. [Epub ahead of print]</w:t>
      </w:r>
    </w:p>
    <w:p w14:paraId="76FADA0B" w14:textId="77777777" w:rsidR="00DC1754" w:rsidRDefault="00DC1754" w:rsidP="00DC175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31346664</w:t>
      </w:r>
    </w:p>
    <w:p w14:paraId="108BD5E1" w14:textId="77777777" w:rsidR="00DC1754" w:rsidRDefault="00DC1754" w:rsidP="00DC1754">
      <w:pPr>
        <w:widowControl w:val="0"/>
        <w:autoSpaceDE w:val="0"/>
        <w:autoSpaceDN w:val="0"/>
        <w:adjustRightInd w:val="0"/>
        <w:rPr>
          <w:rFonts w:ascii="Helvetica" w:hAnsi="Helvetica" w:cs="Helvetica"/>
          <w:noProof w:val="0"/>
          <w:color w:val="000000"/>
        </w:rPr>
      </w:pPr>
      <w:hyperlink r:id="rId49" w:history="1">
        <w:r>
          <w:rPr>
            <w:rStyle w:val="Hyperlink"/>
            <w:rFonts w:ascii="Helvetica" w:hAnsi="Helvetica" w:cs="Helvetica"/>
            <w:noProof w:val="0"/>
            <w:color w:val="53509A"/>
          </w:rPr>
          <w:t>Similar articles</w:t>
        </w:r>
      </w:hyperlink>
    </w:p>
    <w:p w14:paraId="5F98D235" w14:textId="77777777" w:rsidR="00DC1754" w:rsidRDefault="00DC1754" w:rsidP="00DC175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31346663</w:t>
      </w:r>
    </w:p>
    <w:p w14:paraId="34401A45" w14:textId="199B9650" w:rsidR="001E6211" w:rsidRDefault="001E6211"/>
    <w:p w14:paraId="406C6827" w14:textId="4BB60E72" w:rsidR="00CD5C82" w:rsidRDefault="00DC1754" w:rsidP="00CD5C82">
      <w:pPr>
        <w:widowControl w:val="0"/>
        <w:autoSpaceDE w:val="0"/>
        <w:autoSpaceDN w:val="0"/>
        <w:adjustRightInd w:val="0"/>
        <w:rPr>
          <w:rFonts w:ascii="Helvetica" w:hAnsi="Helvetica" w:cs="Helvetica"/>
          <w:noProof w:val="0"/>
          <w:color w:val="000000"/>
          <w:sz w:val="28"/>
          <w:szCs w:val="28"/>
        </w:rPr>
      </w:pPr>
      <w:r>
        <w:t>20.</w:t>
      </w:r>
      <w:r w:rsidR="00CD5C82" w:rsidRPr="00CD5C82">
        <w:t xml:space="preserve"> </w:t>
      </w:r>
      <w:hyperlink r:id="rId50" w:history="1">
        <w:r w:rsidR="00CD5C82">
          <w:rPr>
            <w:rStyle w:val="Hyperlink"/>
            <w:rFonts w:ascii="Helvetica" w:hAnsi="Helvetica" w:cs="Helvetica"/>
            <w:noProof w:val="0"/>
            <w:color w:val="1800C0"/>
            <w:sz w:val="28"/>
            <w:szCs w:val="28"/>
          </w:rPr>
          <w:t>TwinLIFE: The Twin Longitudinal Investigation of FEtal Discordance.</w:t>
        </w:r>
      </w:hyperlink>
    </w:p>
    <w:p w14:paraId="19E48493" w14:textId="77777777" w:rsidR="00CD5C82" w:rsidRDefault="00CD5C82" w:rsidP="00CD5C8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Groene SG, Todtenhaupt P, van Zwet EW, van Pel M, Berkhout RJM, Haak MC, Roest AAW, Lopriore E, van Klink JMM, Heijmans BT.</w:t>
      </w:r>
    </w:p>
    <w:p w14:paraId="6EBEBE29" w14:textId="77777777" w:rsidR="00CD5C82" w:rsidRDefault="00CD5C82" w:rsidP="00CD5C8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Twin Res Hum Genet. 2019 Jul 25:1-6. doi: 10.1017/thg.2019.38. [Epub ahead of print]</w:t>
      </w:r>
    </w:p>
    <w:p w14:paraId="26922508" w14:textId="77777777" w:rsidR="00CD5C82" w:rsidRDefault="00CD5C82" w:rsidP="00CD5C8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31342890</w:t>
      </w:r>
    </w:p>
    <w:p w14:paraId="4FA35A61" w14:textId="77777777" w:rsidR="00CD5C82" w:rsidRDefault="00CD5C82" w:rsidP="00CD5C82">
      <w:pPr>
        <w:widowControl w:val="0"/>
        <w:autoSpaceDE w:val="0"/>
        <w:autoSpaceDN w:val="0"/>
        <w:adjustRightInd w:val="0"/>
        <w:rPr>
          <w:rFonts w:ascii="Helvetica" w:hAnsi="Helvetica" w:cs="Helvetica"/>
          <w:noProof w:val="0"/>
          <w:color w:val="000000"/>
        </w:rPr>
      </w:pPr>
      <w:hyperlink r:id="rId51" w:history="1">
        <w:r>
          <w:rPr>
            <w:rStyle w:val="Hyperlink"/>
            <w:rFonts w:ascii="Helvetica" w:hAnsi="Helvetica" w:cs="Helvetica"/>
            <w:noProof w:val="0"/>
            <w:color w:val="53509A"/>
          </w:rPr>
          <w:t>Similar articles</w:t>
        </w:r>
      </w:hyperlink>
    </w:p>
    <w:p w14:paraId="48CF171A" w14:textId="77777777" w:rsidR="00CD5C82" w:rsidRDefault="00CD5C82" w:rsidP="00CD5C8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31396494</w:t>
      </w:r>
    </w:p>
    <w:p w14:paraId="00E240E6" w14:textId="225508A1" w:rsidR="00DC1754" w:rsidRDefault="00DC1754"/>
    <w:p w14:paraId="0DC06400" w14:textId="3594DC5A" w:rsidR="00E015A2" w:rsidRDefault="00CD5C82" w:rsidP="00E015A2">
      <w:pPr>
        <w:widowControl w:val="0"/>
        <w:autoSpaceDE w:val="0"/>
        <w:autoSpaceDN w:val="0"/>
        <w:adjustRightInd w:val="0"/>
        <w:rPr>
          <w:rFonts w:ascii="Helvetica" w:hAnsi="Helvetica" w:cs="Helvetica"/>
          <w:noProof w:val="0"/>
          <w:color w:val="000000"/>
          <w:sz w:val="28"/>
          <w:szCs w:val="28"/>
        </w:rPr>
      </w:pPr>
      <w:r>
        <w:t>21.</w:t>
      </w:r>
      <w:r w:rsidR="00E015A2" w:rsidRPr="00E015A2">
        <w:t xml:space="preserve"> </w:t>
      </w:r>
      <w:hyperlink r:id="rId52" w:history="1">
        <w:r w:rsidR="00E015A2">
          <w:rPr>
            <w:rStyle w:val="Hyperlink"/>
            <w:rFonts w:ascii="Helvetica" w:hAnsi="Helvetica" w:cs="Helvetica"/>
            <w:noProof w:val="0"/>
            <w:color w:val="1800C0"/>
            <w:sz w:val="28"/>
            <w:szCs w:val="28"/>
          </w:rPr>
          <w:t>Phases and Mechanisms of Embryonic Cardiomyocyte Proliferation and Ventricular Wall Morphogenesis.</w:t>
        </w:r>
      </w:hyperlink>
    </w:p>
    <w:p w14:paraId="28C8F98A" w14:textId="77777777" w:rsidR="00E015A2" w:rsidRDefault="00E015A2" w:rsidP="00E015A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lastRenderedPageBreak/>
        <w:t>Barak Y, Hemberger M, Sucov HM.</w:t>
      </w:r>
    </w:p>
    <w:p w14:paraId="4119FD0C" w14:textId="77777777" w:rsidR="00E015A2" w:rsidRDefault="00E015A2" w:rsidP="00E015A2">
      <w:pPr>
        <w:widowControl w:val="0"/>
        <w:autoSpaceDE w:val="0"/>
        <w:autoSpaceDN w:val="0"/>
        <w:adjustRightInd w:val="0"/>
        <w:rPr>
          <w:rFonts w:ascii="Helvetica" w:hAnsi="Helvetica" w:cs="Helvetica"/>
          <w:noProof w:val="0"/>
          <w:color w:val="000000"/>
        </w:rPr>
      </w:pPr>
      <w:r>
        <w:rPr>
          <w:rFonts w:ascii="Helvetica" w:hAnsi="Helvetica" w:cs="Helvetica"/>
          <w:bCs/>
          <w:noProof w:val="0"/>
          <w:color w:val="000000"/>
        </w:rPr>
        <w:t>Pediatr Cardiol</w:t>
      </w:r>
      <w:r>
        <w:rPr>
          <w:rFonts w:ascii="Helvetica" w:hAnsi="Helvetica" w:cs="Helvetica"/>
          <w:noProof w:val="0"/>
          <w:color w:val="000000"/>
        </w:rPr>
        <w:t>. 2019 Jul 24. doi: 10.1007/s00246-019-02164-6. [Epub ahead of print]</w:t>
      </w:r>
    </w:p>
    <w:p w14:paraId="1D0D8E01" w14:textId="77777777" w:rsidR="00E015A2" w:rsidRDefault="00E015A2" w:rsidP="00E015A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31342113</w:t>
      </w:r>
    </w:p>
    <w:p w14:paraId="2C0D6B45" w14:textId="77777777" w:rsidR="00E015A2" w:rsidRDefault="00E015A2" w:rsidP="00E015A2">
      <w:pPr>
        <w:widowControl w:val="0"/>
        <w:autoSpaceDE w:val="0"/>
        <w:autoSpaceDN w:val="0"/>
        <w:adjustRightInd w:val="0"/>
        <w:rPr>
          <w:rFonts w:ascii="Helvetica" w:hAnsi="Helvetica" w:cs="Helvetica"/>
          <w:noProof w:val="0"/>
          <w:color w:val="000000"/>
        </w:rPr>
      </w:pPr>
      <w:hyperlink r:id="rId53" w:history="1">
        <w:r>
          <w:rPr>
            <w:rStyle w:val="Hyperlink"/>
            <w:rFonts w:ascii="Helvetica" w:hAnsi="Helvetica" w:cs="Helvetica"/>
            <w:noProof w:val="0"/>
            <w:color w:val="53509A"/>
          </w:rPr>
          <w:t>Similar articles</w:t>
        </w:r>
      </w:hyperlink>
    </w:p>
    <w:p w14:paraId="19D904AB" w14:textId="77777777" w:rsidR="00E015A2" w:rsidRDefault="00E015A2" w:rsidP="00E015A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31342112</w:t>
      </w:r>
    </w:p>
    <w:p w14:paraId="3338BA77" w14:textId="2AD6466F" w:rsidR="00CD5C82" w:rsidRDefault="00CD5C82"/>
    <w:p w14:paraId="28B8F9EC" w14:textId="572DFFBC" w:rsidR="005A1AD3" w:rsidRDefault="00E015A2" w:rsidP="005A1AD3">
      <w:pPr>
        <w:widowControl w:val="0"/>
        <w:autoSpaceDE w:val="0"/>
        <w:autoSpaceDN w:val="0"/>
        <w:adjustRightInd w:val="0"/>
        <w:rPr>
          <w:rFonts w:ascii="Helvetica" w:hAnsi="Helvetica" w:cs="Helvetica"/>
          <w:noProof w:val="0"/>
          <w:color w:val="000000"/>
          <w:sz w:val="28"/>
          <w:szCs w:val="28"/>
        </w:rPr>
      </w:pPr>
      <w:r>
        <w:t>22.</w:t>
      </w:r>
      <w:r w:rsidR="005A1AD3" w:rsidRPr="005A1AD3">
        <w:t xml:space="preserve"> </w:t>
      </w:r>
      <w:hyperlink r:id="rId54" w:history="1">
        <w:r w:rsidR="005A1AD3">
          <w:rPr>
            <w:rStyle w:val="Hyperlink"/>
            <w:rFonts w:ascii="Helvetica" w:hAnsi="Helvetica" w:cs="Helvetica"/>
            <w:noProof w:val="0"/>
            <w:color w:val="1800C0"/>
            <w:sz w:val="28"/>
            <w:szCs w:val="28"/>
          </w:rPr>
          <w:t>Assessment of the Fetal Myocardial Performance Index in Well-Controlled Gestational Diabetics and to Determine Whether It Is Predictive of Adverse Perinatal Outcome.</w:t>
        </w:r>
      </w:hyperlink>
    </w:p>
    <w:p w14:paraId="5B58ABF9" w14:textId="77777777" w:rsidR="005A1AD3" w:rsidRDefault="005A1AD3" w:rsidP="005A1AD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Bhorat I, Pillay M, Reddy T.</w:t>
      </w:r>
    </w:p>
    <w:p w14:paraId="73CA561B" w14:textId="77777777" w:rsidR="005A1AD3" w:rsidRDefault="005A1AD3" w:rsidP="005A1AD3">
      <w:pPr>
        <w:widowControl w:val="0"/>
        <w:autoSpaceDE w:val="0"/>
        <w:autoSpaceDN w:val="0"/>
        <w:adjustRightInd w:val="0"/>
        <w:rPr>
          <w:rFonts w:ascii="Helvetica" w:hAnsi="Helvetica" w:cs="Helvetica"/>
          <w:noProof w:val="0"/>
          <w:color w:val="000000"/>
        </w:rPr>
      </w:pPr>
      <w:r>
        <w:rPr>
          <w:rFonts w:ascii="Helvetica" w:hAnsi="Helvetica" w:cs="Helvetica"/>
          <w:bCs/>
          <w:noProof w:val="0"/>
          <w:color w:val="000000"/>
        </w:rPr>
        <w:t>Pediatr Cardiol</w:t>
      </w:r>
      <w:r>
        <w:rPr>
          <w:rFonts w:ascii="Helvetica" w:hAnsi="Helvetica" w:cs="Helvetica"/>
          <w:noProof w:val="0"/>
          <w:color w:val="000000"/>
        </w:rPr>
        <w:t>. 2019 Jul 19. doi: 10.1007/s00246-019-02158-4. [Epub ahead of print]</w:t>
      </w:r>
    </w:p>
    <w:p w14:paraId="3456442B" w14:textId="77777777" w:rsidR="005A1AD3" w:rsidRDefault="005A1AD3" w:rsidP="005A1AD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31324952</w:t>
      </w:r>
    </w:p>
    <w:p w14:paraId="6C81F0EC" w14:textId="77777777" w:rsidR="005A1AD3" w:rsidRDefault="005A1AD3" w:rsidP="005A1AD3">
      <w:pPr>
        <w:widowControl w:val="0"/>
        <w:autoSpaceDE w:val="0"/>
        <w:autoSpaceDN w:val="0"/>
        <w:adjustRightInd w:val="0"/>
        <w:rPr>
          <w:rFonts w:ascii="Helvetica" w:hAnsi="Helvetica" w:cs="Helvetica"/>
          <w:noProof w:val="0"/>
          <w:color w:val="000000"/>
        </w:rPr>
      </w:pPr>
      <w:hyperlink r:id="rId55" w:history="1">
        <w:r>
          <w:rPr>
            <w:rStyle w:val="Hyperlink"/>
            <w:rFonts w:ascii="Helvetica" w:hAnsi="Helvetica" w:cs="Helvetica"/>
            <w:noProof w:val="0"/>
            <w:color w:val="53509A"/>
          </w:rPr>
          <w:t>Similar articles</w:t>
        </w:r>
      </w:hyperlink>
    </w:p>
    <w:p w14:paraId="50047CA1" w14:textId="77777777" w:rsidR="005A1AD3" w:rsidRDefault="005A1AD3" w:rsidP="005A1AD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31321831</w:t>
      </w:r>
    </w:p>
    <w:p w14:paraId="7958CCB7" w14:textId="04056967" w:rsidR="00E015A2" w:rsidRDefault="00E015A2"/>
    <w:p w14:paraId="1AA1E55E" w14:textId="3F0BBFF4" w:rsidR="005156B5" w:rsidRDefault="005A1AD3" w:rsidP="005156B5">
      <w:pPr>
        <w:widowControl w:val="0"/>
        <w:autoSpaceDE w:val="0"/>
        <w:autoSpaceDN w:val="0"/>
        <w:adjustRightInd w:val="0"/>
        <w:rPr>
          <w:rFonts w:ascii="Helvetica" w:hAnsi="Helvetica" w:cs="Helvetica"/>
          <w:noProof w:val="0"/>
          <w:color w:val="000000"/>
          <w:sz w:val="28"/>
          <w:szCs w:val="28"/>
        </w:rPr>
      </w:pPr>
      <w:r>
        <w:t>23.</w:t>
      </w:r>
      <w:r w:rsidR="005156B5" w:rsidRPr="005156B5">
        <w:t xml:space="preserve"> </w:t>
      </w:r>
      <w:hyperlink r:id="rId56" w:history="1">
        <w:r w:rsidR="005156B5">
          <w:rPr>
            <w:rStyle w:val="Hyperlink"/>
            <w:rFonts w:ascii="Helvetica" w:hAnsi="Helvetica" w:cs="Helvetica"/>
            <w:noProof w:val="0"/>
            <w:color w:val="1800C0"/>
            <w:sz w:val="28"/>
            <w:szCs w:val="28"/>
          </w:rPr>
          <w:t>Gene-based genome-wide association studies and meta-analyses of conotruncal heart defects.</w:t>
        </w:r>
      </w:hyperlink>
    </w:p>
    <w:p w14:paraId="4FE916CC" w14:textId="77777777" w:rsidR="005156B5" w:rsidRDefault="005156B5" w:rsidP="005156B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Sewda A, Agopian AJ, Goldmuntz E, Hakonarson H, Morrow BE, Taylor D, Mitchell LE; </w:t>
      </w:r>
      <w:r>
        <w:rPr>
          <w:rFonts w:ascii="Helvetica" w:hAnsi="Helvetica" w:cs="Helvetica"/>
          <w:bCs/>
          <w:noProof w:val="0"/>
          <w:color w:val="000000"/>
          <w:sz w:val="28"/>
          <w:szCs w:val="28"/>
        </w:rPr>
        <w:t>Pediatric</w:t>
      </w:r>
      <w:r>
        <w:rPr>
          <w:rFonts w:ascii="Helvetica" w:hAnsi="Helvetica" w:cs="Helvetica"/>
          <w:noProof w:val="0"/>
          <w:color w:val="000000"/>
          <w:sz w:val="28"/>
          <w:szCs w:val="28"/>
        </w:rPr>
        <w:t xml:space="preserve"> Cardiac Genomics Consortium.</w:t>
      </w:r>
    </w:p>
    <w:p w14:paraId="3C1C6D2C" w14:textId="77777777" w:rsidR="005156B5" w:rsidRDefault="005156B5" w:rsidP="005156B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PLoS One. 2019 Jul 17;14(7):e0219926. doi: 10.1371/journal.pone.0219926. eCollection 2019.</w:t>
      </w:r>
    </w:p>
    <w:p w14:paraId="2994FB64" w14:textId="77777777" w:rsidR="005156B5" w:rsidRDefault="005156B5" w:rsidP="005156B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31314787 </w:t>
      </w:r>
      <w:hyperlink r:id="rId57" w:history="1">
        <w:r>
          <w:rPr>
            <w:rStyle w:val="Hyperlink"/>
            <w:rFonts w:ascii="Helvetica" w:hAnsi="Helvetica" w:cs="Helvetica"/>
            <w:bCs/>
            <w:noProof w:val="0"/>
            <w:color w:val="854428"/>
          </w:rPr>
          <w:t>Free PMC Article</w:t>
        </w:r>
      </w:hyperlink>
    </w:p>
    <w:p w14:paraId="537CECF7" w14:textId="77777777" w:rsidR="005156B5" w:rsidRDefault="005156B5" w:rsidP="005156B5">
      <w:pPr>
        <w:widowControl w:val="0"/>
        <w:autoSpaceDE w:val="0"/>
        <w:autoSpaceDN w:val="0"/>
        <w:adjustRightInd w:val="0"/>
        <w:rPr>
          <w:rFonts w:ascii="Helvetica" w:hAnsi="Helvetica" w:cs="Helvetica"/>
          <w:noProof w:val="0"/>
          <w:color w:val="000000"/>
        </w:rPr>
      </w:pPr>
      <w:hyperlink r:id="rId58" w:history="1">
        <w:r>
          <w:rPr>
            <w:rStyle w:val="Hyperlink"/>
            <w:rFonts w:ascii="Helvetica" w:hAnsi="Helvetica" w:cs="Helvetica"/>
            <w:noProof w:val="0"/>
            <w:color w:val="53509A"/>
          </w:rPr>
          <w:t>Similar articles</w:t>
        </w:r>
      </w:hyperlink>
    </w:p>
    <w:p w14:paraId="7A9B9E10" w14:textId="77777777" w:rsidR="005156B5" w:rsidRDefault="005156B5" w:rsidP="005156B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31325555</w:t>
      </w:r>
    </w:p>
    <w:p w14:paraId="5EA93CCE" w14:textId="40CFBC19" w:rsidR="005A1AD3" w:rsidRDefault="005A1AD3"/>
    <w:p w14:paraId="57728ED7" w14:textId="4F94247F" w:rsidR="00036478" w:rsidRDefault="005156B5" w:rsidP="00036478">
      <w:pPr>
        <w:widowControl w:val="0"/>
        <w:autoSpaceDE w:val="0"/>
        <w:autoSpaceDN w:val="0"/>
        <w:adjustRightInd w:val="0"/>
        <w:rPr>
          <w:rFonts w:ascii="Helvetica" w:hAnsi="Helvetica" w:cs="Helvetica"/>
          <w:noProof w:val="0"/>
          <w:color w:val="000000"/>
          <w:sz w:val="28"/>
          <w:szCs w:val="28"/>
        </w:rPr>
      </w:pPr>
      <w:r>
        <w:t>24.</w:t>
      </w:r>
      <w:r w:rsidR="00036478" w:rsidRPr="00036478">
        <w:t xml:space="preserve"> </w:t>
      </w:r>
      <w:hyperlink r:id="rId59" w:history="1">
        <w:r w:rsidR="00036478">
          <w:rPr>
            <w:rStyle w:val="Hyperlink"/>
            <w:rFonts w:ascii="Helvetica" w:hAnsi="Helvetica" w:cs="Helvetica"/>
            <w:noProof w:val="0"/>
            <w:color w:val="1800C0"/>
            <w:sz w:val="28"/>
            <w:szCs w:val="28"/>
          </w:rPr>
          <w:t>A Novel 3q29 Deletion in Association With Developmental Delay and Heart Malformation-Case Report With Literature Review.</w:t>
        </w:r>
      </w:hyperlink>
    </w:p>
    <w:p w14:paraId="60DEBA00" w14:textId="77777777" w:rsidR="00036478" w:rsidRDefault="00036478" w:rsidP="0003647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Chirita Emandi A, Dobrescu AI, Doros G, Hyon C, Miclea D, Popoiu C, Puiu M, Arghirescu S.</w:t>
      </w:r>
    </w:p>
    <w:p w14:paraId="5B92816B" w14:textId="77777777" w:rsidR="00036478" w:rsidRDefault="00036478" w:rsidP="0003647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Front Pediatr. 2019 Jul 8;7:270. doi: 10.3389/fped.2019.00270. eCollection 2019.</w:t>
      </w:r>
    </w:p>
    <w:p w14:paraId="1E7BC389" w14:textId="77777777" w:rsidR="00036478" w:rsidRDefault="00036478" w:rsidP="0003647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31338352 </w:t>
      </w:r>
      <w:hyperlink r:id="rId60" w:history="1">
        <w:r>
          <w:rPr>
            <w:rStyle w:val="Hyperlink"/>
            <w:rFonts w:ascii="Helvetica" w:hAnsi="Helvetica" w:cs="Helvetica"/>
            <w:bCs/>
            <w:noProof w:val="0"/>
            <w:color w:val="854428"/>
          </w:rPr>
          <w:t>Free PMC Article</w:t>
        </w:r>
      </w:hyperlink>
    </w:p>
    <w:p w14:paraId="0D091432" w14:textId="77777777" w:rsidR="00036478" w:rsidRDefault="00036478" w:rsidP="00036478">
      <w:pPr>
        <w:widowControl w:val="0"/>
        <w:autoSpaceDE w:val="0"/>
        <w:autoSpaceDN w:val="0"/>
        <w:adjustRightInd w:val="0"/>
        <w:rPr>
          <w:rFonts w:ascii="Helvetica" w:hAnsi="Helvetica" w:cs="Helvetica"/>
          <w:noProof w:val="0"/>
          <w:color w:val="000000"/>
        </w:rPr>
      </w:pPr>
      <w:hyperlink r:id="rId61" w:history="1">
        <w:r>
          <w:rPr>
            <w:rStyle w:val="Hyperlink"/>
            <w:rFonts w:ascii="Helvetica" w:hAnsi="Helvetica" w:cs="Helvetica"/>
            <w:noProof w:val="0"/>
            <w:color w:val="53509A"/>
          </w:rPr>
          <w:t>Similar articles</w:t>
        </w:r>
      </w:hyperlink>
    </w:p>
    <w:p w14:paraId="30588933" w14:textId="77777777" w:rsidR="00036478" w:rsidRDefault="00036478" w:rsidP="0003647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31283021</w:t>
      </w:r>
    </w:p>
    <w:p w14:paraId="7C6FD75B" w14:textId="0148F41B" w:rsidR="005156B5" w:rsidRDefault="005156B5"/>
    <w:p w14:paraId="2449AB1B" w14:textId="1BA714AD" w:rsidR="0059728F" w:rsidRDefault="00036478" w:rsidP="0059728F">
      <w:pPr>
        <w:widowControl w:val="0"/>
        <w:autoSpaceDE w:val="0"/>
        <w:autoSpaceDN w:val="0"/>
        <w:adjustRightInd w:val="0"/>
        <w:rPr>
          <w:rFonts w:ascii="Helvetica" w:hAnsi="Helvetica" w:cs="Helvetica"/>
          <w:noProof w:val="0"/>
          <w:color w:val="000000"/>
          <w:sz w:val="28"/>
          <w:szCs w:val="28"/>
        </w:rPr>
      </w:pPr>
      <w:r>
        <w:t>25.</w:t>
      </w:r>
      <w:r w:rsidR="0059728F" w:rsidRPr="0059728F">
        <w:t xml:space="preserve"> </w:t>
      </w:r>
      <w:hyperlink r:id="rId62" w:history="1">
        <w:r w:rsidR="0059728F">
          <w:rPr>
            <w:rStyle w:val="Hyperlink"/>
            <w:rFonts w:ascii="Helvetica" w:hAnsi="Helvetica" w:cs="Helvetica"/>
            <w:noProof w:val="0"/>
            <w:color w:val="1800C0"/>
            <w:sz w:val="28"/>
            <w:szCs w:val="28"/>
          </w:rPr>
          <w:t>The non-genetic paternal factors for congenital heart defects: A systematic review and meta-analysis.</w:t>
        </w:r>
      </w:hyperlink>
    </w:p>
    <w:p w14:paraId="3935E315" w14:textId="77777777" w:rsidR="0059728F" w:rsidRDefault="0059728F" w:rsidP="0059728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Peng J, Meng Z, Zhou S, Zhou Y, Wu Y, Wang Q, Wang J, Sun K.</w:t>
      </w:r>
    </w:p>
    <w:p w14:paraId="63555FEA" w14:textId="77777777" w:rsidR="0059728F" w:rsidRDefault="0059728F" w:rsidP="0059728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Cardiol. 2019 Jul;42(7):684-691. doi: 10.1002/clc.23194. Epub 2019 May 29.</w:t>
      </w:r>
    </w:p>
    <w:p w14:paraId="5D4D7231" w14:textId="77777777" w:rsidR="0059728F" w:rsidRDefault="0059728F" w:rsidP="0059728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31073996 </w:t>
      </w:r>
      <w:hyperlink r:id="rId63" w:history="1">
        <w:r>
          <w:rPr>
            <w:rStyle w:val="Hyperlink"/>
            <w:rFonts w:ascii="Helvetica" w:hAnsi="Helvetica" w:cs="Helvetica"/>
            <w:bCs/>
            <w:noProof w:val="0"/>
            <w:color w:val="854428"/>
            <w:u w:color="53509A"/>
          </w:rPr>
          <w:t>Free Article</w:t>
        </w:r>
      </w:hyperlink>
    </w:p>
    <w:p w14:paraId="7F22A800" w14:textId="77777777" w:rsidR="0059728F" w:rsidRDefault="0059728F" w:rsidP="0059728F">
      <w:pPr>
        <w:widowControl w:val="0"/>
        <w:autoSpaceDE w:val="0"/>
        <w:autoSpaceDN w:val="0"/>
        <w:adjustRightInd w:val="0"/>
        <w:rPr>
          <w:rFonts w:ascii="Helvetica" w:hAnsi="Helvetica" w:cs="Helvetica"/>
          <w:noProof w:val="0"/>
          <w:color w:val="000000"/>
        </w:rPr>
      </w:pPr>
      <w:hyperlink r:id="rId64" w:history="1">
        <w:r>
          <w:rPr>
            <w:rStyle w:val="Hyperlink"/>
            <w:rFonts w:ascii="Helvetica" w:hAnsi="Helvetica" w:cs="Helvetica"/>
            <w:noProof w:val="0"/>
            <w:color w:val="53509A"/>
          </w:rPr>
          <w:t>Similar articles</w:t>
        </w:r>
      </w:hyperlink>
    </w:p>
    <w:p w14:paraId="6F93FEE9" w14:textId="77777777" w:rsidR="0059728F" w:rsidRDefault="0059728F" w:rsidP="0059728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lastRenderedPageBreak/>
        <w:t>Select item 30785656</w:t>
      </w:r>
    </w:p>
    <w:p w14:paraId="66C96CB9" w14:textId="73D0F734" w:rsidR="00036478" w:rsidRDefault="00036478"/>
    <w:p w14:paraId="04A2D529" w14:textId="37520E6D" w:rsidR="00FC5398" w:rsidRDefault="0059728F" w:rsidP="00FC5398">
      <w:pPr>
        <w:widowControl w:val="0"/>
        <w:autoSpaceDE w:val="0"/>
        <w:autoSpaceDN w:val="0"/>
        <w:adjustRightInd w:val="0"/>
        <w:rPr>
          <w:rFonts w:ascii="Helvetica" w:hAnsi="Helvetica" w:cs="Helvetica"/>
          <w:noProof w:val="0"/>
          <w:color w:val="000000"/>
          <w:sz w:val="28"/>
          <w:szCs w:val="28"/>
        </w:rPr>
      </w:pPr>
      <w:r>
        <w:t>26.</w:t>
      </w:r>
      <w:r w:rsidR="00FC5398" w:rsidRPr="00FC5398">
        <w:t xml:space="preserve"> </w:t>
      </w:r>
      <w:hyperlink r:id="rId65" w:history="1">
        <w:r w:rsidR="00FC5398">
          <w:rPr>
            <w:rStyle w:val="Hyperlink"/>
            <w:rFonts w:ascii="Helvetica" w:hAnsi="Helvetica" w:cs="Helvetica"/>
            <w:noProof w:val="0"/>
            <w:color w:val="1800C0"/>
            <w:sz w:val="28"/>
            <w:szCs w:val="28"/>
          </w:rPr>
          <w:t>Fetal iGRASP cine CMR assisting in prenatal diagnosis of complicated cardiac malformation with impact on delivery planning.</w:t>
        </w:r>
      </w:hyperlink>
    </w:p>
    <w:p w14:paraId="75D8346C" w14:textId="77777777" w:rsidR="00FC5398" w:rsidRDefault="00FC5398" w:rsidP="00FC539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Bhat M, Haris K, Bidhult S, Liuba P, Aletras AH, Hedström E.</w:t>
      </w:r>
    </w:p>
    <w:p w14:paraId="02600BB9" w14:textId="77777777" w:rsidR="00FC5398" w:rsidRDefault="00FC5398" w:rsidP="00FC539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Physiol Funct Imaging. 2019 Jul;39(4):231-235. doi: 10.1111/cpf.12566. Epub 2019 Mar 8.</w:t>
      </w:r>
    </w:p>
    <w:p w14:paraId="39AE6EAE" w14:textId="77777777" w:rsidR="00FC5398" w:rsidRDefault="00FC5398" w:rsidP="00FC539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30785656</w:t>
      </w:r>
    </w:p>
    <w:p w14:paraId="73D8E513" w14:textId="77777777" w:rsidR="00FC5398" w:rsidRDefault="00FC5398" w:rsidP="00FC5398">
      <w:pPr>
        <w:widowControl w:val="0"/>
        <w:autoSpaceDE w:val="0"/>
        <w:autoSpaceDN w:val="0"/>
        <w:adjustRightInd w:val="0"/>
        <w:rPr>
          <w:rFonts w:ascii="Helvetica" w:hAnsi="Helvetica" w:cs="Helvetica"/>
          <w:noProof w:val="0"/>
          <w:color w:val="000000"/>
        </w:rPr>
      </w:pPr>
      <w:hyperlink r:id="rId66" w:history="1">
        <w:r>
          <w:rPr>
            <w:rStyle w:val="Hyperlink"/>
            <w:rFonts w:ascii="Helvetica" w:hAnsi="Helvetica" w:cs="Helvetica"/>
            <w:noProof w:val="0"/>
            <w:color w:val="53509A"/>
          </w:rPr>
          <w:t>Similar articles</w:t>
        </w:r>
      </w:hyperlink>
    </w:p>
    <w:p w14:paraId="62D8EEE7" w14:textId="77777777" w:rsidR="00FC5398" w:rsidRDefault="00FC5398" w:rsidP="00FC539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30618044</w:t>
      </w:r>
    </w:p>
    <w:p w14:paraId="32A8753C" w14:textId="620044C3" w:rsidR="0059728F" w:rsidRDefault="0059728F"/>
    <w:p w14:paraId="1B3F537F" w14:textId="75793439" w:rsidR="00A5664E" w:rsidRDefault="00FC5398" w:rsidP="00A5664E">
      <w:pPr>
        <w:widowControl w:val="0"/>
        <w:autoSpaceDE w:val="0"/>
        <w:autoSpaceDN w:val="0"/>
        <w:adjustRightInd w:val="0"/>
        <w:rPr>
          <w:rFonts w:ascii="Helvetica" w:hAnsi="Helvetica" w:cs="Helvetica"/>
          <w:noProof w:val="0"/>
          <w:color w:val="000000"/>
          <w:sz w:val="28"/>
          <w:szCs w:val="28"/>
        </w:rPr>
      </w:pPr>
      <w:r>
        <w:t>27.</w:t>
      </w:r>
      <w:r w:rsidR="00A5664E" w:rsidRPr="00A5664E">
        <w:t xml:space="preserve"> </w:t>
      </w:r>
      <w:hyperlink r:id="rId67" w:history="1">
        <w:r w:rsidR="00A5664E">
          <w:rPr>
            <w:rStyle w:val="Hyperlink"/>
            <w:rFonts w:ascii="Helvetica" w:hAnsi="Helvetica" w:cs="Helvetica"/>
            <w:noProof w:val="0"/>
            <w:color w:val="1800C0"/>
            <w:sz w:val="28"/>
            <w:szCs w:val="28"/>
          </w:rPr>
          <w:t>Maternal and cord blood homocysteine, vitamin B12, folate, and B-type natriuretic peptide levels at term for predicting congenital heart disease of the neonate: A case-control study.</w:t>
        </w:r>
      </w:hyperlink>
    </w:p>
    <w:p w14:paraId="6772FABD" w14:textId="77777777" w:rsidR="00A5664E" w:rsidRDefault="00A5664E" w:rsidP="00A5664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Sahin-Uysal N, Gulumser C, Kocaman E, Varan B, Bayraktar N, Yanık F.</w:t>
      </w:r>
    </w:p>
    <w:p w14:paraId="410A0910" w14:textId="77777777" w:rsidR="00A5664E" w:rsidRDefault="00A5664E" w:rsidP="00A5664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Matern Fetal Neonatal Med. 2019 Jul 1:1-8. doi: 10.1080/14767058.2019.1633300. [Epub ahead of print]</w:t>
      </w:r>
    </w:p>
    <w:p w14:paraId="390A93F0" w14:textId="77777777" w:rsidR="00A5664E" w:rsidRDefault="00A5664E" w:rsidP="00A5664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31256695</w:t>
      </w:r>
    </w:p>
    <w:p w14:paraId="65DA31F5" w14:textId="77777777" w:rsidR="00A5664E" w:rsidRDefault="00A5664E" w:rsidP="00A5664E">
      <w:pPr>
        <w:widowControl w:val="0"/>
        <w:autoSpaceDE w:val="0"/>
        <w:autoSpaceDN w:val="0"/>
        <w:adjustRightInd w:val="0"/>
        <w:rPr>
          <w:rFonts w:ascii="Helvetica" w:hAnsi="Helvetica" w:cs="Helvetica"/>
          <w:noProof w:val="0"/>
          <w:color w:val="000000"/>
        </w:rPr>
      </w:pPr>
      <w:hyperlink r:id="rId68" w:history="1">
        <w:r>
          <w:rPr>
            <w:rStyle w:val="Hyperlink"/>
            <w:rFonts w:ascii="Helvetica" w:hAnsi="Helvetica" w:cs="Helvetica"/>
            <w:noProof w:val="0"/>
            <w:color w:val="53509A"/>
          </w:rPr>
          <w:t>Similar articles</w:t>
        </w:r>
      </w:hyperlink>
    </w:p>
    <w:p w14:paraId="7EBB60B0" w14:textId="77777777" w:rsidR="00A5664E" w:rsidRDefault="00A5664E" w:rsidP="00A5664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29911451</w:t>
      </w:r>
    </w:p>
    <w:p w14:paraId="3F5ACC86" w14:textId="45D56B50" w:rsidR="00FC5398" w:rsidRDefault="00FC5398"/>
    <w:p w14:paraId="7F048C96" w14:textId="3E38001D" w:rsidR="006A4F3A" w:rsidRDefault="00A5664E" w:rsidP="006A4F3A">
      <w:pPr>
        <w:widowControl w:val="0"/>
        <w:autoSpaceDE w:val="0"/>
        <w:autoSpaceDN w:val="0"/>
        <w:adjustRightInd w:val="0"/>
        <w:rPr>
          <w:rFonts w:ascii="Helvetica" w:hAnsi="Helvetica" w:cs="Helvetica"/>
          <w:noProof w:val="0"/>
          <w:color w:val="000000"/>
          <w:sz w:val="28"/>
          <w:szCs w:val="28"/>
        </w:rPr>
      </w:pPr>
      <w:r>
        <w:t>28</w:t>
      </w:r>
      <w:r w:rsidR="00A811B0">
        <w:t>.</w:t>
      </w:r>
      <w:r w:rsidR="006A4F3A" w:rsidRPr="006A4F3A">
        <w:t xml:space="preserve"> </w:t>
      </w:r>
      <w:hyperlink r:id="rId69" w:history="1">
        <w:r w:rsidR="006A4F3A">
          <w:rPr>
            <w:rStyle w:val="Hyperlink"/>
            <w:rFonts w:ascii="Helvetica" w:hAnsi="Helvetica" w:cs="Helvetica"/>
            <w:noProof w:val="0"/>
            <w:color w:val="1800C0"/>
            <w:sz w:val="28"/>
            <w:szCs w:val="28"/>
          </w:rPr>
          <w:t>Prenatal diagnosis of aortopulmonary window by foetal echocardiography: 'U or reversed U sign'.</w:t>
        </w:r>
      </w:hyperlink>
    </w:p>
    <w:p w14:paraId="6C925618" w14:textId="77777777" w:rsidR="006A4F3A" w:rsidRDefault="006A4F3A" w:rsidP="006A4F3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Kaya B, Ekiz A, Acar DK, Sezer S, Bornaun H, Yildirim G, Aslan H.</w:t>
      </w:r>
    </w:p>
    <w:p w14:paraId="44FDBD72" w14:textId="77777777" w:rsidR="006A4F3A" w:rsidRDefault="006A4F3A" w:rsidP="006A4F3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Obstet Gynaecol. 2019 Jul;39(5):712-713. doi: 10.1080/01443615.2018.1534817. Epub 2019 Mar 11. No abstract available.</w:t>
      </w:r>
    </w:p>
    <w:p w14:paraId="55599973" w14:textId="77777777" w:rsidR="006A4F3A" w:rsidRDefault="006A4F3A" w:rsidP="006A4F3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30856023</w:t>
      </w:r>
    </w:p>
    <w:p w14:paraId="6960C537" w14:textId="77777777" w:rsidR="006A4F3A" w:rsidRDefault="006A4F3A" w:rsidP="006A4F3A">
      <w:pPr>
        <w:widowControl w:val="0"/>
        <w:autoSpaceDE w:val="0"/>
        <w:autoSpaceDN w:val="0"/>
        <w:adjustRightInd w:val="0"/>
        <w:rPr>
          <w:rFonts w:ascii="Helvetica" w:hAnsi="Helvetica" w:cs="Helvetica"/>
          <w:noProof w:val="0"/>
          <w:color w:val="000000"/>
        </w:rPr>
      </w:pPr>
      <w:hyperlink r:id="rId70" w:history="1">
        <w:r>
          <w:rPr>
            <w:rStyle w:val="Hyperlink"/>
            <w:rFonts w:ascii="Helvetica" w:hAnsi="Helvetica" w:cs="Helvetica"/>
            <w:noProof w:val="0"/>
            <w:color w:val="53509A"/>
          </w:rPr>
          <w:t>Similar articles</w:t>
        </w:r>
      </w:hyperlink>
    </w:p>
    <w:p w14:paraId="407AB329" w14:textId="77777777" w:rsidR="006A4F3A" w:rsidRDefault="006A4F3A" w:rsidP="006A4F3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30977251</w:t>
      </w:r>
    </w:p>
    <w:p w14:paraId="2782B89A" w14:textId="056938AC" w:rsidR="00A5664E" w:rsidRDefault="00A5664E"/>
    <w:p w14:paraId="73AD281C" w14:textId="432A45CF" w:rsidR="005E65EA" w:rsidRDefault="006A4F3A" w:rsidP="005E65EA">
      <w:pPr>
        <w:widowControl w:val="0"/>
        <w:autoSpaceDE w:val="0"/>
        <w:autoSpaceDN w:val="0"/>
        <w:adjustRightInd w:val="0"/>
        <w:rPr>
          <w:rFonts w:ascii="Helvetica" w:hAnsi="Helvetica" w:cs="Helvetica"/>
          <w:noProof w:val="0"/>
          <w:color w:val="000000"/>
          <w:sz w:val="28"/>
          <w:szCs w:val="28"/>
        </w:rPr>
      </w:pPr>
      <w:r>
        <w:t>29.</w:t>
      </w:r>
      <w:r w:rsidR="005E65EA" w:rsidRPr="005E65EA">
        <w:t xml:space="preserve"> </w:t>
      </w:r>
      <w:hyperlink r:id="rId71" w:history="1">
        <w:r w:rsidR="005E65EA">
          <w:rPr>
            <w:rStyle w:val="Hyperlink"/>
            <w:rFonts w:ascii="Helvetica" w:hAnsi="Helvetica" w:cs="Helvetica"/>
            <w:noProof w:val="0"/>
            <w:color w:val="1800C0"/>
            <w:sz w:val="28"/>
            <w:szCs w:val="28"/>
          </w:rPr>
          <w:t>Fetal descending aortic tortuosity with ductal aneurysm.</w:t>
        </w:r>
      </w:hyperlink>
    </w:p>
    <w:p w14:paraId="54E8B9EC" w14:textId="77777777" w:rsidR="005E65EA" w:rsidRDefault="005E65EA" w:rsidP="005E65E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Karmegaraj B, Rajeshkannan R, Kappanayil M, Vaidyanathan B.</w:t>
      </w:r>
    </w:p>
    <w:p w14:paraId="7F318765" w14:textId="77777777" w:rsidR="005E65EA" w:rsidRDefault="005E65EA" w:rsidP="005E65E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Ultrasound Obstet Gynecol. 2019 Jul;54(1):142-144. doi: 10.1002/uog.20303. Epub 2019 Jun 3. No abstract available.</w:t>
      </w:r>
    </w:p>
    <w:p w14:paraId="2A2426C7" w14:textId="77777777" w:rsidR="005E65EA" w:rsidRDefault="005E65EA" w:rsidP="005E65E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31021025</w:t>
      </w:r>
    </w:p>
    <w:p w14:paraId="47F06826" w14:textId="77777777" w:rsidR="005E65EA" w:rsidRDefault="005E65EA" w:rsidP="005E65EA">
      <w:pPr>
        <w:widowControl w:val="0"/>
        <w:autoSpaceDE w:val="0"/>
        <w:autoSpaceDN w:val="0"/>
        <w:adjustRightInd w:val="0"/>
        <w:rPr>
          <w:rFonts w:ascii="Helvetica" w:hAnsi="Helvetica" w:cs="Helvetica"/>
          <w:noProof w:val="0"/>
          <w:color w:val="000000"/>
        </w:rPr>
      </w:pPr>
      <w:hyperlink r:id="rId72" w:history="1">
        <w:r>
          <w:rPr>
            <w:rStyle w:val="Hyperlink"/>
            <w:rFonts w:ascii="Helvetica" w:hAnsi="Helvetica" w:cs="Helvetica"/>
            <w:noProof w:val="0"/>
            <w:color w:val="53509A"/>
          </w:rPr>
          <w:t>Similar articles</w:t>
        </w:r>
      </w:hyperlink>
    </w:p>
    <w:p w14:paraId="6CD85B0F" w14:textId="77777777" w:rsidR="005E65EA" w:rsidRDefault="005E65EA" w:rsidP="005E65E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30156342</w:t>
      </w:r>
    </w:p>
    <w:p w14:paraId="30AFD3AF" w14:textId="47C4FDAD" w:rsidR="006A4F3A" w:rsidRDefault="006A4F3A"/>
    <w:p w14:paraId="05BCC029" w14:textId="5836C692" w:rsidR="0039479D" w:rsidRDefault="005E65EA" w:rsidP="0039479D">
      <w:pPr>
        <w:widowControl w:val="0"/>
        <w:autoSpaceDE w:val="0"/>
        <w:autoSpaceDN w:val="0"/>
        <w:adjustRightInd w:val="0"/>
        <w:rPr>
          <w:rFonts w:ascii="Helvetica" w:hAnsi="Helvetica" w:cs="Helvetica"/>
          <w:noProof w:val="0"/>
          <w:color w:val="000000"/>
          <w:sz w:val="28"/>
          <w:szCs w:val="28"/>
        </w:rPr>
      </w:pPr>
      <w:r>
        <w:t>30</w:t>
      </w:r>
      <w:r w:rsidR="005405F0">
        <w:t>.</w:t>
      </w:r>
      <w:r w:rsidR="0039479D" w:rsidRPr="0039479D">
        <w:t xml:space="preserve"> </w:t>
      </w:r>
      <w:hyperlink r:id="rId73" w:history="1">
        <w:r w:rsidR="0039479D">
          <w:rPr>
            <w:rStyle w:val="Hyperlink"/>
            <w:rFonts w:ascii="Helvetica" w:hAnsi="Helvetica" w:cs="Helvetica"/>
            <w:noProof w:val="0"/>
            <w:color w:val="1800C0"/>
            <w:sz w:val="28"/>
            <w:szCs w:val="28"/>
          </w:rPr>
          <w:t>Prenatal echocardiographic assessment of right aortic arch.</w:t>
        </w:r>
      </w:hyperlink>
    </w:p>
    <w:p w14:paraId="35248976" w14:textId="77777777" w:rsidR="0039479D" w:rsidRDefault="0039479D" w:rsidP="0039479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Campanale CM, Pasquini L, Santangelo TP, Iorio FS, Bagolan P, Sanders SP, Toscano A.</w:t>
      </w:r>
    </w:p>
    <w:p w14:paraId="55BA3FEB" w14:textId="77777777" w:rsidR="0039479D" w:rsidRDefault="0039479D" w:rsidP="0039479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lastRenderedPageBreak/>
        <w:t>Ultrasound Obstet Gynecol. 2019 Jul;54(1):96-102. doi: 10.1002/uog.20098. Epub 2019 Jun 10.</w:t>
      </w:r>
    </w:p>
    <w:p w14:paraId="65330238" w14:textId="77777777" w:rsidR="0039479D" w:rsidRDefault="0039479D" w:rsidP="0039479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30125417</w:t>
      </w:r>
    </w:p>
    <w:p w14:paraId="70E9151A" w14:textId="77777777" w:rsidR="0039479D" w:rsidRDefault="0039479D" w:rsidP="0039479D">
      <w:pPr>
        <w:widowControl w:val="0"/>
        <w:autoSpaceDE w:val="0"/>
        <w:autoSpaceDN w:val="0"/>
        <w:adjustRightInd w:val="0"/>
        <w:rPr>
          <w:rFonts w:ascii="Helvetica" w:hAnsi="Helvetica" w:cs="Helvetica"/>
          <w:noProof w:val="0"/>
          <w:color w:val="000000"/>
        </w:rPr>
      </w:pPr>
      <w:hyperlink r:id="rId74" w:history="1">
        <w:r>
          <w:rPr>
            <w:rStyle w:val="Hyperlink"/>
            <w:rFonts w:ascii="Helvetica" w:hAnsi="Helvetica" w:cs="Helvetica"/>
            <w:noProof w:val="0"/>
            <w:color w:val="53509A"/>
          </w:rPr>
          <w:t>Similar articles</w:t>
        </w:r>
      </w:hyperlink>
    </w:p>
    <w:p w14:paraId="0E469281" w14:textId="78290A73" w:rsidR="0039479D" w:rsidRPr="00A6636A" w:rsidRDefault="0039479D" w:rsidP="00A6636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31307310</w:t>
      </w:r>
      <w:bookmarkStart w:id="0" w:name="_GoBack"/>
      <w:bookmarkEnd w:id="0"/>
    </w:p>
    <w:sectPr w:rsidR="0039479D" w:rsidRPr="00A6636A"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52A"/>
    <w:rsid w:val="00036478"/>
    <w:rsid w:val="001E2FA5"/>
    <w:rsid w:val="001E6211"/>
    <w:rsid w:val="002A43A8"/>
    <w:rsid w:val="0039479D"/>
    <w:rsid w:val="004910EE"/>
    <w:rsid w:val="005156B5"/>
    <w:rsid w:val="005405F0"/>
    <w:rsid w:val="0059728F"/>
    <w:rsid w:val="005A1AD3"/>
    <w:rsid w:val="005E65EA"/>
    <w:rsid w:val="006322EE"/>
    <w:rsid w:val="00637FD1"/>
    <w:rsid w:val="00696983"/>
    <w:rsid w:val="006A4F3A"/>
    <w:rsid w:val="00715D13"/>
    <w:rsid w:val="00786AD3"/>
    <w:rsid w:val="00846352"/>
    <w:rsid w:val="00854239"/>
    <w:rsid w:val="0091252A"/>
    <w:rsid w:val="00942FF4"/>
    <w:rsid w:val="009A409F"/>
    <w:rsid w:val="00A310B8"/>
    <w:rsid w:val="00A477F9"/>
    <w:rsid w:val="00A5664E"/>
    <w:rsid w:val="00A6636A"/>
    <w:rsid w:val="00A811B0"/>
    <w:rsid w:val="00B25164"/>
    <w:rsid w:val="00B42364"/>
    <w:rsid w:val="00C11B37"/>
    <w:rsid w:val="00CD5C82"/>
    <w:rsid w:val="00D57E29"/>
    <w:rsid w:val="00DC1754"/>
    <w:rsid w:val="00E015A2"/>
    <w:rsid w:val="00E161A5"/>
    <w:rsid w:val="00EA4D05"/>
    <w:rsid w:val="00FC5398"/>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4026C"/>
  <w14:defaultImageDpi w14:val="300"/>
  <w15:docId w15:val="{472F2BAF-00DE-3547-A8A6-3CAA7BD6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6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907">
      <w:bodyDiv w:val="1"/>
      <w:marLeft w:val="0"/>
      <w:marRight w:val="0"/>
      <w:marTop w:val="0"/>
      <w:marBottom w:val="0"/>
      <w:divBdr>
        <w:top w:val="none" w:sz="0" w:space="0" w:color="auto"/>
        <w:left w:val="none" w:sz="0" w:space="0" w:color="auto"/>
        <w:bottom w:val="none" w:sz="0" w:space="0" w:color="auto"/>
        <w:right w:val="none" w:sz="0" w:space="0" w:color="auto"/>
      </w:divBdr>
    </w:div>
    <w:div w:id="196352878">
      <w:bodyDiv w:val="1"/>
      <w:marLeft w:val="0"/>
      <w:marRight w:val="0"/>
      <w:marTop w:val="0"/>
      <w:marBottom w:val="0"/>
      <w:divBdr>
        <w:top w:val="none" w:sz="0" w:space="0" w:color="auto"/>
        <w:left w:val="none" w:sz="0" w:space="0" w:color="auto"/>
        <w:bottom w:val="none" w:sz="0" w:space="0" w:color="auto"/>
        <w:right w:val="none" w:sz="0" w:space="0" w:color="auto"/>
      </w:divBdr>
    </w:div>
    <w:div w:id="305087964">
      <w:bodyDiv w:val="1"/>
      <w:marLeft w:val="0"/>
      <w:marRight w:val="0"/>
      <w:marTop w:val="0"/>
      <w:marBottom w:val="0"/>
      <w:divBdr>
        <w:top w:val="none" w:sz="0" w:space="0" w:color="auto"/>
        <w:left w:val="none" w:sz="0" w:space="0" w:color="auto"/>
        <w:bottom w:val="none" w:sz="0" w:space="0" w:color="auto"/>
        <w:right w:val="none" w:sz="0" w:space="0" w:color="auto"/>
      </w:divBdr>
    </w:div>
    <w:div w:id="660425978">
      <w:bodyDiv w:val="1"/>
      <w:marLeft w:val="0"/>
      <w:marRight w:val="0"/>
      <w:marTop w:val="0"/>
      <w:marBottom w:val="0"/>
      <w:divBdr>
        <w:top w:val="none" w:sz="0" w:space="0" w:color="auto"/>
        <w:left w:val="none" w:sz="0" w:space="0" w:color="auto"/>
        <w:bottom w:val="none" w:sz="0" w:space="0" w:color="auto"/>
        <w:right w:val="none" w:sz="0" w:space="0" w:color="auto"/>
      </w:divBdr>
    </w:div>
    <w:div w:id="907113349">
      <w:bodyDiv w:val="1"/>
      <w:marLeft w:val="0"/>
      <w:marRight w:val="0"/>
      <w:marTop w:val="0"/>
      <w:marBottom w:val="0"/>
      <w:divBdr>
        <w:top w:val="none" w:sz="0" w:space="0" w:color="auto"/>
        <w:left w:val="none" w:sz="0" w:space="0" w:color="auto"/>
        <w:bottom w:val="none" w:sz="0" w:space="0" w:color="auto"/>
        <w:right w:val="none" w:sz="0" w:space="0" w:color="auto"/>
      </w:divBdr>
    </w:div>
    <w:div w:id="946812426">
      <w:bodyDiv w:val="1"/>
      <w:marLeft w:val="0"/>
      <w:marRight w:val="0"/>
      <w:marTop w:val="0"/>
      <w:marBottom w:val="0"/>
      <w:divBdr>
        <w:top w:val="none" w:sz="0" w:space="0" w:color="auto"/>
        <w:left w:val="none" w:sz="0" w:space="0" w:color="auto"/>
        <w:bottom w:val="none" w:sz="0" w:space="0" w:color="auto"/>
        <w:right w:val="none" w:sz="0" w:space="0" w:color="auto"/>
      </w:divBdr>
    </w:div>
    <w:div w:id="1045330088">
      <w:bodyDiv w:val="1"/>
      <w:marLeft w:val="0"/>
      <w:marRight w:val="0"/>
      <w:marTop w:val="0"/>
      <w:marBottom w:val="0"/>
      <w:divBdr>
        <w:top w:val="none" w:sz="0" w:space="0" w:color="auto"/>
        <w:left w:val="none" w:sz="0" w:space="0" w:color="auto"/>
        <w:bottom w:val="none" w:sz="0" w:space="0" w:color="auto"/>
        <w:right w:val="none" w:sz="0" w:space="0" w:color="auto"/>
      </w:divBdr>
    </w:div>
    <w:div w:id="1425566544">
      <w:bodyDiv w:val="1"/>
      <w:marLeft w:val="0"/>
      <w:marRight w:val="0"/>
      <w:marTop w:val="0"/>
      <w:marBottom w:val="0"/>
      <w:divBdr>
        <w:top w:val="none" w:sz="0" w:space="0" w:color="auto"/>
        <w:left w:val="none" w:sz="0" w:space="0" w:color="auto"/>
        <w:bottom w:val="none" w:sz="0" w:space="0" w:color="auto"/>
        <w:right w:val="none" w:sz="0" w:space="0" w:color="auto"/>
      </w:divBdr>
    </w:div>
    <w:div w:id="1703163150">
      <w:bodyDiv w:val="1"/>
      <w:marLeft w:val="0"/>
      <w:marRight w:val="0"/>
      <w:marTop w:val="0"/>
      <w:marBottom w:val="0"/>
      <w:divBdr>
        <w:top w:val="none" w:sz="0" w:space="0" w:color="auto"/>
        <w:left w:val="none" w:sz="0" w:space="0" w:color="auto"/>
        <w:bottom w:val="none" w:sz="0" w:space="0" w:color="auto"/>
        <w:right w:val="none" w:sz="0" w:space="0" w:color="auto"/>
      </w:divBdr>
    </w:div>
    <w:div w:id="1799563511">
      <w:bodyDiv w:val="1"/>
      <w:marLeft w:val="0"/>
      <w:marRight w:val="0"/>
      <w:marTop w:val="0"/>
      <w:marBottom w:val="0"/>
      <w:divBdr>
        <w:top w:val="none" w:sz="0" w:space="0" w:color="auto"/>
        <w:left w:val="none" w:sz="0" w:space="0" w:color="auto"/>
        <w:bottom w:val="none" w:sz="0" w:space="0" w:color="auto"/>
        <w:right w:val="none" w:sz="0" w:space="0" w:color="auto"/>
      </w:divBdr>
    </w:div>
    <w:div w:id="1806848286">
      <w:bodyDiv w:val="1"/>
      <w:marLeft w:val="0"/>
      <w:marRight w:val="0"/>
      <w:marTop w:val="0"/>
      <w:marBottom w:val="0"/>
      <w:divBdr>
        <w:top w:val="none" w:sz="0" w:space="0" w:color="auto"/>
        <w:left w:val="none" w:sz="0" w:space="0" w:color="auto"/>
        <w:bottom w:val="none" w:sz="0" w:space="0" w:color="auto"/>
        <w:right w:val="none" w:sz="0" w:space="0" w:color="auto"/>
      </w:divBdr>
    </w:div>
    <w:div w:id="1864510614">
      <w:bodyDiv w:val="1"/>
      <w:marLeft w:val="0"/>
      <w:marRight w:val="0"/>
      <w:marTop w:val="0"/>
      <w:marBottom w:val="0"/>
      <w:divBdr>
        <w:top w:val="none" w:sz="0" w:space="0" w:color="auto"/>
        <w:left w:val="none" w:sz="0" w:space="0" w:color="auto"/>
        <w:bottom w:val="none" w:sz="0" w:space="0" w:color="auto"/>
        <w:right w:val="none" w:sz="0" w:space="0" w:color="auto"/>
      </w:divBdr>
    </w:div>
    <w:div w:id="1900750908">
      <w:bodyDiv w:val="1"/>
      <w:marLeft w:val="0"/>
      <w:marRight w:val="0"/>
      <w:marTop w:val="0"/>
      <w:marBottom w:val="0"/>
      <w:divBdr>
        <w:top w:val="none" w:sz="0" w:space="0" w:color="auto"/>
        <w:left w:val="none" w:sz="0" w:space="0" w:color="auto"/>
        <w:bottom w:val="none" w:sz="0" w:space="0" w:color="auto"/>
        <w:right w:val="none" w:sz="0" w:space="0" w:color="auto"/>
      </w:divBdr>
    </w:div>
    <w:div w:id="1985502730">
      <w:bodyDiv w:val="1"/>
      <w:marLeft w:val="0"/>
      <w:marRight w:val="0"/>
      <w:marTop w:val="0"/>
      <w:marBottom w:val="0"/>
      <w:divBdr>
        <w:top w:val="none" w:sz="0" w:space="0" w:color="auto"/>
        <w:left w:val="none" w:sz="0" w:space="0" w:color="auto"/>
        <w:bottom w:val="none" w:sz="0" w:space="0" w:color="auto"/>
        <w:right w:val="none" w:sz="0" w:space="0" w:color="auto"/>
      </w:divBdr>
    </w:div>
    <w:div w:id="2038309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31274186" TargetMode="External"/><Relationship Id="rId21" Type="http://schemas.openxmlformats.org/officeDocument/2006/relationships/hyperlink" Target="https://www.ncbi.nlm.nih.gov/pubmed?linkname=pubmed_pubmed&amp;from_uid=31286141" TargetMode="External"/><Relationship Id="rId42" Type="http://schemas.openxmlformats.org/officeDocument/2006/relationships/hyperlink" Target="https://www.ncbi.nlm.nih.gov/pubmed/30125417" TargetMode="External"/><Relationship Id="rId47" Type="http://schemas.openxmlformats.org/officeDocument/2006/relationships/hyperlink" Target="https://www.ncbi.nlm.nih.gov/pubmed?linkname=pubmed_pubmed&amp;from_uid=31351016" TargetMode="External"/><Relationship Id="rId63" Type="http://schemas.openxmlformats.org/officeDocument/2006/relationships/hyperlink" Target="https://www.ncbi.nlm.nih.gov/pubmed/31073996" TargetMode="External"/><Relationship Id="rId68" Type="http://schemas.openxmlformats.org/officeDocument/2006/relationships/hyperlink" Target="https://www.ncbi.nlm.nih.gov/pubmed?linkname=pubmed_pubmed&amp;from_uid=31256695" TargetMode="External"/><Relationship Id="rId2" Type="http://schemas.openxmlformats.org/officeDocument/2006/relationships/settings" Target="settings.xml"/><Relationship Id="rId16" Type="http://schemas.openxmlformats.org/officeDocument/2006/relationships/hyperlink" Target="https://www.ncbi.nlm.nih.gov/pubmed?linkname=pubmed_pubmed&amp;from_uid=31290180" TargetMode="External"/><Relationship Id="rId29" Type="http://schemas.openxmlformats.org/officeDocument/2006/relationships/hyperlink" Target="https://www.ncbi.nlm.nih.gov/pubmed/31270117" TargetMode="External"/><Relationship Id="rId11" Type="http://schemas.openxmlformats.org/officeDocument/2006/relationships/hyperlink" Target="https://www.ncbi.nlm.nih.gov/pubmed/31339575" TargetMode="External"/><Relationship Id="rId24" Type="http://schemas.openxmlformats.org/officeDocument/2006/relationships/hyperlink" Target="https://www.ncbi.nlm.nih.gov/pubmed/31282223" TargetMode="External"/><Relationship Id="rId32" Type="http://schemas.openxmlformats.org/officeDocument/2006/relationships/hyperlink" Target="https://www.ncbi.nlm.nih.gov/pubmed/31256695" TargetMode="External"/><Relationship Id="rId37" Type="http://schemas.openxmlformats.org/officeDocument/2006/relationships/hyperlink" Target="https://www.ncbi.nlm.nih.gov/pubmed/31305405" TargetMode="External"/><Relationship Id="rId40" Type="http://schemas.openxmlformats.org/officeDocument/2006/relationships/hyperlink" Target="https://www.ncbi.nlm.nih.gov/pubmed/30620419" TargetMode="External"/><Relationship Id="rId45" Type="http://schemas.openxmlformats.org/officeDocument/2006/relationships/hyperlink" Target="https://www.ncbi.nlm.nih.gov/pubmed?linkname=pubmed_pubmed&amp;from_uid=29877000" TargetMode="External"/><Relationship Id="rId53" Type="http://schemas.openxmlformats.org/officeDocument/2006/relationships/hyperlink" Target="https://www.ncbi.nlm.nih.gov/pubmed?linkname=pubmed_pubmed&amp;from_uid=31342113" TargetMode="External"/><Relationship Id="rId58" Type="http://schemas.openxmlformats.org/officeDocument/2006/relationships/hyperlink" Target="https://www.ncbi.nlm.nih.gov/pubmed?linkname=pubmed_pubmed&amp;from_uid=31314787" TargetMode="External"/><Relationship Id="rId66" Type="http://schemas.openxmlformats.org/officeDocument/2006/relationships/hyperlink" Target="https://www.ncbi.nlm.nih.gov/pubmed?linkname=pubmed_pubmed&amp;from_uid=30785656" TargetMode="External"/><Relationship Id="rId74" Type="http://schemas.openxmlformats.org/officeDocument/2006/relationships/hyperlink" Target="https://www.ncbi.nlm.nih.gov/pubmed?linkname=pubmed_pubmed&amp;from_uid=30125417" TargetMode="External"/><Relationship Id="rId5" Type="http://schemas.openxmlformats.org/officeDocument/2006/relationships/hyperlink" Target="https://www.ncbi.nlm.nih.gov/pubmed?linkname=pubmed_pubmed&amp;from_uid=31351016" TargetMode="External"/><Relationship Id="rId61" Type="http://schemas.openxmlformats.org/officeDocument/2006/relationships/hyperlink" Target="https://www.ncbi.nlm.nih.gov/pubmed?linkname=pubmed_pubmed&amp;from_uid=31338352" TargetMode="External"/><Relationship Id="rId19" Type="http://schemas.openxmlformats.org/officeDocument/2006/relationships/hyperlink" Target="https://www.ncbi.nlm.nih.gov/pubmed?linkname=pubmed_pubmed&amp;from_uid=31286753" TargetMode="External"/><Relationship Id="rId14" Type="http://schemas.openxmlformats.org/officeDocument/2006/relationships/hyperlink" Target="https://www.ncbi.nlm.nih.gov/pubmed?linkname=pubmed_pubmed&amp;from_uid=31321886" TargetMode="External"/><Relationship Id="rId22" Type="http://schemas.openxmlformats.org/officeDocument/2006/relationships/hyperlink" Target="https://www.ncbi.nlm.nih.gov/pubmed/31235600" TargetMode="External"/><Relationship Id="rId27" Type="http://schemas.openxmlformats.org/officeDocument/2006/relationships/hyperlink" Target="https://www.ncbi.nlm.nih.gov/pubmed/31274186" TargetMode="External"/><Relationship Id="rId30" Type="http://schemas.openxmlformats.org/officeDocument/2006/relationships/hyperlink" Target="https://www.ncbi.nlm.nih.gov/pubmed/31270117" TargetMode="External"/><Relationship Id="rId35" Type="http://schemas.openxmlformats.org/officeDocument/2006/relationships/hyperlink" Target="https://www.ncbi.nlm.nih.gov/pubmed/31080324" TargetMode="External"/><Relationship Id="rId43" Type="http://schemas.openxmlformats.org/officeDocument/2006/relationships/hyperlink" Target="https://www.ncbi.nlm.nih.gov/pubmed?linkname=pubmed_pubmed&amp;from_uid=30125417" TargetMode="External"/><Relationship Id="rId48" Type="http://schemas.openxmlformats.org/officeDocument/2006/relationships/hyperlink" Target="https://www.ncbi.nlm.nih.gov/pubmed/31346664" TargetMode="External"/><Relationship Id="rId56" Type="http://schemas.openxmlformats.org/officeDocument/2006/relationships/hyperlink" Target="https://www.ncbi.nlm.nih.gov/pubmed/31314787" TargetMode="External"/><Relationship Id="rId64" Type="http://schemas.openxmlformats.org/officeDocument/2006/relationships/hyperlink" Target="https://www.ncbi.nlm.nih.gov/pubmed?linkname=pubmed_pubmed&amp;from_uid=31073996" TargetMode="External"/><Relationship Id="rId69" Type="http://schemas.openxmlformats.org/officeDocument/2006/relationships/hyperlink" Target="https://www.ncbi.nlm.nih.gov/pubmed/30856023" TargetMode="External"/><Relationship Id="rId8" Type="http://schemas.openxmlformats.org/officeDocument/2006/relationships/hyperlink" Target="https://www.ncbi.nlm.nih.gov/pubmed?linkname=pubmed_pubmed&amp;from_uid=31365875" TargetMode="External"/><Relationship Id="rId51" Type="http://schemas.openxmlformats.org/officeDocument/2006/relationships/hyperlink" Target="https://www.ncbi.nlm.nih.gov/pubmed?linkname=pubmed_pubmed&amp;from_uid=31342890" TargetMode="External"/><Relationship Id="rId72" Type="http://schemas.openxmlformats.org/officeDocument/2006/relationships/hyperlink" Target="https://www.ncbi.nlm.nih.gov/pubmed?linkname=pubmed_pubmed&amp;from_uid=31021025" TargetMode="External"/><Relationship Id="rId3" Type="http://schemas.openxmlformats.org/officeDocument/2006/relationships/webSettings" Target="webSettings.xml"/><Relationship Id="rId12" Type="http://schemas.openxmlformats.org/officeDocument/2006/relationships/hyperlink" Target="https://www.ncbi.nlm.nih.gov/pubmed?linkname=pubmed_pubmed&amp;from_uid=31339575" TargetMode="External"/><Relationship Id="rId17" Type="http://schemas.openxmlformats.org/officeDocument/2006/relationships/hyperlink" Target="https://www.ncbi.nlm.nih.gov/pubmed/31286753" TargetMode="External"/><Relationship Id="rId25" Type="http://schemas.openxmlformats.org/officeDocument/2006/relationships/hyperlink" Target="https://www.ncbi.nlm.nih.gov/pubmed?linkname=pubmed_pubmed&amp;from_uid=31282223" TargetMode="External"/><Relationship Id="rId33" Type="http://schemas.openxmlformats.org/officeDocument/2006/relationships/hyperlink" Target="https://www.ncbi.nlm.nih.gov/pubmed?linkname=pubmed_pubmed&amp;from_uid=31256695" TargetMode="External"/><Relationship Id="rId38" Type="http://schemas.openxmlformats.org/officeDocument/2006/relationships/hyperlink" Target="https://www.ncbi.nlm.nih.gov/pubmed/31305405" TargetMode="External"/><Relationship Id="rId46" Type="http://schemas.openxmlformats.org/officeDocument/2006/relationships/hyperlink" Target="https://www.ncbi.nlm.nih.gov/pubmed/31351016" TargetMode="External"/><Relationship Id="rId59" Type="http://schemas.openxmlformats.org/officeDocument/2006/relationships/hyperlink" Target="https://www.ncbi.nlm.nih.gov/pubmed/31338352" TargetMode="External"/><Relationship Id="rId67" Type="http://schemas.openxmlformats.org/officeDocument/2006/relationships/hyperlink" Target="https://www.ncbi.nlm.nih.gov/pubmed/31256695" TargetMode="External"/><Relationship Id="rId20" Type="http://schemas.openxmlformats.org/officeDocument/2006/relationships/hyperlink" Target="https://www.ncbi.nlm.nih.gov/pubmed/31286141" TargetMode="External"/><Relationship Id="rId41" Type="http://schemas.openxmlformats.org/officeDocument/2006/relationships/hyperlink" Target="https://www.ncbi.nlm.nih.gov/pubmed?linkname=pubmed_pubmed&amp;from_uid=30620419" TargetMode="External"/><Relationship Id="rId54" Type="http://schemas.openxmlformats.org/officeDocument/2006/relationships/hyperlink" Target="https://www.ncbi.nlm.nih.gov/pubmed/31324952" TargetMode="External"/><Relationship Id="rId62" Type="http://schemas.openxmlformats.org/officeDocument/2006/relationships/hyperlink" Target="https://www.ncbi.nlm.nih.gov/pubmed/31073996" TargetMode="External"/><Relationship Id="rId70" Type="http://schemas.openxmlformats.org/officeDocument/2006/relationships/hyperlink" Target="https://www.ncbi.nlm.nih.gov/pubmed?linkname=pubmed_pubmed&amp;from_uid=30856023"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cbi.nlm.nih.gov/pubmed/31365875" TargetMode="External"/><Relationship Id="rId15" Type="http://schemas.openxmlformats.org/officeDocument/2006/relationships/hyperlink" Target="https://www.ncbi.nlm.nih.gov/pubmed/31290180" TargetMode="External"/><Relationship Id="rId23" Type="http://schemas.openxmlformats.org/officeDocument/2006/relationships/hyperlink" Target="https://www.ncbi.nlm.nih.gov/pubmed?linkname=pubmed_pubmed&amp;from_uid=31235600" TargetMode="External"/><Relationship Id="rId28" Type="http://schemas.openxmlformats.org/officeDocument/2006/relationships/hyperlink" Target="https://www.ncbi.nlm.nih.gov/pubmed?linkname=pubmed_pubmed&amp;from_uid=31274186" TargetMode="External"/><Relationship Id="rId36" Type="http://schemas.openxmlformats.org/officeDocument/2006/relationships/hyperlink" Target="https://www.ncbi.nlm.nih.gov/pubmed?linkname=pubmed_pubmed&amp;from_uid=31080324" TargetMode="External"/><Relationship Id="rId49" Type="http://schemas.openxmlformats.org/officeDocument/2006/relationships/hyperlink" Target="https://www.ncbi.nlm.nih.gov/pubmed?linkname=pubmed_pubmed&amp;from_uid=31346664" TargetMode="External"/><Relationship Id="rId57" Type="http://schemas.openxmlformats.org/officeDocument/2006/relationships/hyperlink" Target="https://www.ncbi.nlm.nih.gov/pubmed/31314787" TargetMode="External"/><Relationship Id="rId10" Type="http://schemas.openxmlformats.org/officeDocument/2006/relationships/hyperlink" Target="https://www.ncbi.nlm.nih.gov/pubmed?linkname=pubmed_pubmed&amp;from_uid=31342118" TargetMode="External"/><Relationship Id="rId31" Type="http://schemas.openxmlformats.org/officeDocument/2006/relationships/hyperlink" Target="https://www.ncbi.nlm.nih.gov/pubmed?linkname=pubmed_pubmed&amp;from_uid=31270117" TargetMode="External"/><Relationship Id="rId44" Type="http://schemas.openxmlformats.org/officeDocument/2006/relationships/hyperlink" Target="https://www.ncbi.nlm.nih.gov/pubmed/29877000" TargetMode="External"/><Relationship Id="rId52" Type="http://schemas.openxmlformats.org/officeDocument/2006/relationships/hyperlink" Target="https://www.ncbi.nlm.nih.gov/pubmed/31342113" TargetMode="External"/><Relationship Id="rId60" Type="http://schemas.openxmlformats.org/officeDocument/2006/relationships/hyperlink" Target="https://www.ncbi.nlm.nih.gov/pubmed/31338352" TargetMode="External"/><Relationship Id="rId65" Type="http://schemas.openxmlformats.org/officeDocument/2006/relationships/hyperlink" Target="https://www.ncbi.nlm.nih.gov/pubmed/30785656" TargetMode="External"/><Relationship Id="rId73" Type="http://schemas.openxmlformats.org/officeDocument/2006/relationships/hyperlink" Target="https://www.ncbi.nlm.nih.gov/pubmed/30125417" TargetMode="External"/><Relationship Id="rId4" Type="http://schemas.openxmlformats.org/officeDocument/2006/relationships/hyperlink" Target="https://www.ncbi.nlm.nih.gov/pubmed/31351016" TargetMode="External"/><Relationship Id="rId9" Type="http://schemas.openxmlformats.org/officeDocument/2006/relationships/hyperlink" Target="https://www.ncbi.nlm.nih.gov/pubmed/31342118" TargetMode="External"/><Relationship Id="rId13" Type="http://schemas.openxmlformats.org/officeDocument/2006/relationships/hyperlink" Target="https://www.ncbi.nlm.nih.gov/pubmed/31321886" TargetMode="External"/><Relationship Id="rId18" Type="http://schemas.openxmlformats.org/officeDocument/2006/relationships/hyperlink" Target="https://www.ncbi.nlm.nih.gov/pubmed/31286753" TargetMode="External"/><Relationship Id="rId39" Type="http://schemas.openxmlformats.org/officeDocument/2006/relationships/hyperlink" Target="https://www.ncbi.nlm.nih.gov/pubmed?linkname=pubmed_pubmed&amp;from_uid=31305405" TargetMode="External"/><Relationship Id="rId34" Type="http://schemas.openxmlformats.org/officeDocument/2006/relationships/hyperlink" Target="https://www.ncbi.nlm.nih.gov/pubmed/31080324" TargetMode="External"/><Relationship Id="rId50" Type="http://schemas.openxmlformats.org/officeDocument/2006/relationships/hyperlink" Target="https://www.ncbi.nlm.nih.gov/pubmed/31342890" TargetMode="External"/><Relationship Id="rId55" Type="http://schemas.openxmlformats.org/officeDocument/2006/relationships/hyperlink" Target="https://www.ncbi.nlm.nih.gov/pubmed?linkname=pubmed_pubmed&amp;from_uid=31324952" TargetMode="External"/><Relationship Id="rId76" Type="http://schemas.openxmlformats.org/officeDocument/2006/relationships/theme" Target="theme/theme1.xml"/><Relationship Id="rId7" Type="http://schemas.openxmlformats.org/officeDocument/2006/relationships/hyperlink" Target="https://www.ncbi.nlm.nih.gov/pubmed/31365875" TargetMode="External"/><Relationship Id="rId71" Type="http://schemas.openxmlformats.org/officeDocument/2006/relationships/hyperlink" Target="https://www.ncbi.nlm.nih.gov/pubmed/3102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2382</Words>
  <Characters>13581</Characters>
  <Application>Microsoft Office Word</Application>
  <DocSecurity>0</DocSecurity>
  <Lines>113</Lines>
  <Paragraphs>31</Paragraphs>
  <ScaleCrop>false</ScaleCrop>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35</cp:revision>
  <dcterms:created xsi:type="dcterms:W3CDTF">2019-08-11T04:26:00Z</dcterms:created>
  <dcterms:modified xsi:type="dcterms:W3CDTF">2019-08-11T15:03:00Z</dcterms:modified>
</cp:coreProperties>
</file>