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6C0D" w14:textId="77777777" w:rsidR="00696983" w:rsidRPr="00B31432" w:rsidRDefault="00B31432">
      <w:pPr>
        <w:rPr>
          <w:b/>
        </w:rPr>
      </w:pPr>
      <w:r w:rsidRPr="00B31432">
        <w:rPr>
          <w:b/>
        </w:rPr>
        <w:t xml:space="preserve">CHD Interventions Feb 2019 </w:t>
      </w:r>
    </w:p>
    <w:p w14:paraId="2351F77B" w14:textId="77777777" w:rsidR="00B31432" w:rsidRDefault="00B31432"/>
    <w:p w14:paraId="1A8FEB79" w14:textId="77777777" w:rsidR="00063737" w:rsidRDefault="00B31432" w:rsidP="000637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4" w:history="1">
        <w:r w:rsidR="000637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Fate of the Fontan connection: Mechanisms of stenosis and management.</w:t>
        </w:r>
      </w:hyperlink>
    </w:p>
    <w:p w14:paraId="1E4946DE" w14:textId="77777777" w:rsidR="00063737" w:rsidRDefault="00063737" w:rsidP="000637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Hagler DJ, Miranda WR, Haggerty BJ, Anderson JH, Johnson JN, Cetta F, Said SM, Taggart NW.</w:t>
      </w:r>
    </w:p>
    <w:p w14:paraId="7C30782E" w14:textId="77777777" w:rsidR="00063737" w:rsidRDefault="00063737" w:rsidP="000637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Feb 25. doi: 10.1111/chd.12757. [Epub ahead of print]</w:t>
      </w:r>
    </w:p>
    <w:p w14:paraId="6A7F6C21" w14:textId="77777777" w:rsidR="00063737" w:rsidRDefault="00063737" w:rsidP="000637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30801968</w:t>
      </w:r>
    </w:p>
    <w:p w14:paraId="35640BB9" w14:textId="77777777" w:rsidR="00063737" w:rsidRDefault="00210CFA" w:rsidP="000637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" w:history="1">
        <w:r w:rsidR="0006373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A229AF6" w14:textId="77777777" w:rsidR="00063737" w:rsidRDefault="00063737" w:rsidP="000637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30803004</w:t>
      </w:r>
    </w:p>
    <w:p w14:paraId="7C9FB8A3" w14:textId="77777777" w:rsidR="00B31432" w:rsidRDefault="00B31432"/>
    <w:p w14:paraId="25CCA720" w14:textId="38C3A9AE" w:rsidR="00226280" w:rsidRDefault="00063737" w:rsidP="00226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226280" w:rsidRPr="0022628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" w:history="1">
        <w:r w:rsidR="002262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Classification scheme for ductal morphology in cyanotic patients with ductal dependent pulmonary blood flow and association with outcomes of patent ductus arteriosus stenting.</w:t>
        </w:r>
      </w:hyperlink>
    </w:p>
    <w:p w14:paraId="373434E4" w14:textId="77777777" w:rsidR="00226280" w:rsidRDefault="00226280" w:rsidP="00226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Qureshi AM, Goldstein BH, Glatz AC, Agrawal H, Aggarwal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Ligon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RA, McCracken C, McDonnell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Buckey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TM, Whiteside W, Metcalf CM, Petit CJ.</w:t>
      </w:r>
    </w:p>
    <w:p w14:paraId="68DDE67E" w14:textId="77777777" w:rsidR="00226280" w:rsidRDefault="00226280" w:rsidP="00226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21. doi: 10.1002/ccd.28125. [Epub ahead of print]</w:t>
      </w:r>
    </w:p>
    <w:p w14:paraId="23E05D8C" w14:textId="77777777" w:rsidR="00226280" w:rsidRDefault="00226280" w:rsidP="00226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30790426</w:t>
      </w:r>
    </w:p>
    <w:p w14:paraId="71717B4E" w14:textId="77777777" w:rsidR="00226280" w:rsidRDefault="00210CFA" w:rsidP="00226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" w:history="1">
        <w:r w:rsidR="0022628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9944910" w14:textId="77777777" w:rsidR="00226280" w:rsidRDefault="00226280" w:rsidP="00226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30791188</w:t>
      </w:r>
    </w:p>
    <w:p w14:paraId="167B4D4A" w14:textId="77777777" w:rsidR="00063737" w:rsidRDefault="00063737"/>
    <w:p w14:paraId="48AFF4E4" w14:textId="54A43D34" w:rsidR="00535F32" w:rsidRDefault="00226280" w:rsidP="00535F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535F32" w:rsidRPr="00535F3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" w:history="1">
        <w:r w:rsidR="00535F3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Trends in surgical and catheter interventions for isolated congenital shunt lesions in the UK and Ireland.</w:t>
        </w:r>
      </w:hyperlink>
    </w:p>
    <w:p w14:paraId="2152BB2D" w14:textId="77777777" w:rsidR="00535F32" w:rsidRDefault="00535F32" w:rsidP="00535F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Farooqi M, Stickley J, Dhillon R, Barron DJ, Stumper O, Jones TJ, Clift PF, Brawn WJ, Drury NE.</w:t>
      </w:r>
    </w:p>
    <w:p w14:paraId="7DE379D9" w14:textId="77777777" w:rsidR="00535F32" w:rsidRDefault="00535F32" w:rsidP="00535F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Heart. 2019 Feb 16. pii: heartjnl-2018-314428. doi: 10.1136/heartjnl-2018-314428. [Epub ahead of print]</w:t>
      </w:r>
    </w:p>
    <w:p w14:paraId="1AC66522" w14:textId="77777777" w:rsidR="00535F32" w:rsidRDefault="00535F32" w:rsidP="00535F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30772822 </w:t>
      </w:r>
      <w:hyperlink r:id="rId9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48228106" w14:textId="77777777" w:rsidR="00535F32" w:rsidRDefault="00210CFA" w:rsidP="00535F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535F3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EBC9B71" w14:textId="77777777" w:rsidR="00535F32" w:rsidRDefault="00535F32" w:rsidP="00535F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30826194</w:t>
      </w:r>
    </w:p>
    <w:p w14:paraId="45513AE6" w14:textId="584D565B" w:rsidR="00226280" w:rsidRDefault="00226280"/>
    <w:p w14:paraId="62D33CEE" w14:textId="5402ACE3" w:rsidR="005169D5" w:rsidRDefault="00535F32" w:rsidP="00516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5169D5" w:rsidRPr="005169D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5169D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Initial results from the off-label use of the SAPIEN S3 valve for percutaneous transcatheter pulmonary valve replacement: A multi-institutional experience.</w:t>
        </w:r>
      </w:hyperlink>
    </w:p>
    <w:p w14:paraId="5CD55CD0" w14:textId="77777777" w:rsidR="005169D5" w:rsidRDefault="005169D5" w:rsidP="00516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Sinha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Asnes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Bocks M, Zahn E, Goldstein BH, Zampi J, Hellenbrand W, Salem M, Levi D.</w:t>
      </w:r>
    </w:p>
    <w:p w14:paraId="0056760D" w14:textId="77777777" w:rsidR="005169D5" w:rsidRDefault="005169D5" w:rsidP="00516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15;93(3):455-463. doi: 10.1002/ccd.27973. Epub 2018 Dec 7.</w:t>
      </w:r>
    </w:p>
    <w:p w14:paraId="0FFB8613" w14:textId="77777777" w:rsidR="005169D5" w:rsidRDefault="005169D5" w:rsidP="00516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30537348</w:t>
      </w:r>
    </w:p>
    <w:p w14:paraId="3F5346F8" w14:textId="77777777" w:rsidR="005169D5" w:rsidRDefault="00210CFA" w:rsidP="00516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5169D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D6658C" w14:textId="77777777" w:rsidR="005169D5" w:rsidRDefault="005169D5" w:rsidP="005169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30419610</w:t>
      </w:r>
    </w:p>
    <w:p w14:paraId="3BCCD72C" w14:textId="3C678050" w:rsidR="00535F32" w:rsidRDefault="00535F32"/>
    <w:p w14:paraId="11468CD0" w14:textId="2F30FDED" w:rsidR="00EC10A4" w:rsidRDefault="005169D5" w:rsidP="00EC10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EC10A4" w:rsidRPr="00EC10A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EC10A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Hybrid transcatheter tricuspid valve-in-valve placement of an Edwards Sapien XT valve in palliated hypoplastic left heart syndrome.</w:t>
        </w:r>
      </w:hyperlink>
    </w:p>
    <w:p w14:paraId="5A94BCE9" w14:textId="77777777" w:rsidR="00EC10A4" w:rsidRDefault="00EC10A4" w:rsidP="00EC10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Ho AB,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Kaarne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Mullen M, Hayes N.</w:t>
      </w:r>
    </w:p>
    <w:p w14:paraId="17201D13" w14:textId="77777777" w:rsidR="00EC10A4" w:rsidRDefault="00EC10A4" w:rsidP="00EC10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15;93(3):481-483. doi: 10.1002/ccd.27910. Epub 2018 Nov 12.</w:t>
      </w:r>
    </w:p>
    <w:p w14:paraId="460820FE" w14:textId="77777777" w:rsidR="00EC10A4" w:rsidRDefault="00EC10A4" w:rsidP="00EC10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30419610</w:t>
      </w:r>
    </w:p>
    <w:p w14:paraId="40E687DD" w14:textId="77777777" w:rsidR="00EC10A4" w:rsidRDefault="00210CFA" w:rsidP="00EC10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 w:rsidR="00EC10A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6F71016" w14:textId="77777777" w:rsidR="00EC10A4" w:rsidRDefault="00EC10A4" w:rsidP="00EC10A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30419603</w:t>
      </w:r>
    </w:p>
    <w:p w14:paraId="05AF5237" w14:textId="31F1C1FA" w:rsidR="005169D5" w:rsidRDefault="005169D5"/>
    <w:p w14:paraId="46BB58A8" w14:textId="63E08B0B" w:rsidR="006D5038" w:rsidRDefault="00EC10A4" w:rsidP="006D50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6D5038" w:rsidRPr="006D503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 w:rsidR="006D50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Implantation of the Melody transcatheter pulmonary valve PB1016 in patients with dysfunctional right ventricular outflow tract conduits.</w:t>
        </w:r>
      </w:hyperlink>
    </w:p>
    <w:p w14:paraId="1C44F0C9" w14:textId="77777777" w:rsidR="006D5038" w:rsidRDefault="006D5038" w:rsidP="006D50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Morray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BH, Jones TK, Coe JY,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Gitter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Martinez JZ, Turner DR, Gray RG, Lung TH, Berman DP, Levi DS.</w:t>
      </w:r>
    </w:p>
    <w:p w14:paraId="1BD61B00" w14:textId="77777777" w:rsidR="006D5038" w:rsidRDefault="006D5038" w:rsidP="006D50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15;93(3):474-480. doi: 10.1002/ccd.27974. Epub 2018 Nov 12.</w:t>
      </w:r>
    </w:p>
    <w:p w14:paraId="7FD68984" w14:textId="77777777" w:rsidR="006D5038" w:rsidRDefault="006D5038" w:rsidP="006D50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30419603</w:t>
      </w:r>
    </w:p>
    <w:p w14:paraId="646687D5" w14:textId="77777777" w:rsidR="006D5038" w:rsidRDefault="00210CFA" w:rsidP="006D50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 w:rsidR="006D503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C75F263" w14:textId="77777777" w:rsidR="006D5038" w:rsidRDefault="006D5038" w:rsidP="006D50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30408317</w:t>
      </w:r>
    </w:p>
    <w:p w14:paraId="058A3016" w14:textId="21637E4E" w:rsidR="00EC10A4" w:rsidRDefault="00EC10A4"/>
    <w:p w14:paraId="4E2200F3" w14:textId="73C4B001" w:rsidR="009973A5" w:rsidRDefault="006D5038" w:rsidP="009973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9973A5" w:rsidRPr="009973A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 w:rsidR="009973A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Modified delivery of SAPIEN 3 valve in the pulmonary position: Evolution of technique or dire need?</w:t>
        </w:r>
      </w:hyperlink>
    </w:p>
    <w:p w14:paraId="098B3B21" w14:textId="77777777" w:rsidR="009973A5" w:rsidRDefault="009973A5" w:rsidP="009973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Shahanavaz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Rockefeller T, Nicolas R, Balzer D.</w:t>
      </w:r>
    </w:p>
    <w:p w14:paraId="3D681417" w14:textId="77777777" w:rsidR="009973A5" w:rsidRDefault="009973A5" w:rsidP="009973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15;93(3):484-487. doi: 10.1002/ccd.27946. Epub 2018 Nov 8.</w:t>
      </w:r>
    </w:p>
    <w:p w14:paraId="5CD78B8C" w14:textId="77777777" w:rsidR="009973A5" w:rsidRDefault="009973A5" w:rsidP="009973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30408317</w:t>
      </w:r>
    </w:p>
    <w:p w14:paraId="541167DA" w14:textId="77777777" w:rsidR="009973A5" w:rsidRDefault="00210CFA" w:rsidP="009973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 w:rsidR="009973A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CA08E9" w14:textId="77777777" w:rsidR="009973A5" w:rsidRDefault="009973A5" w:rsidP="009973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30789367</w:t>
      </w:r>
    </w:p>
    <w:p w14:paraId="3842FEFC" w14:textId="7D3CE927" w:rsidR="006D5038" w:rsidRDefault="006D5038"/>
    <w:p w14:paraId="2B66325C" w14:textId="2796B965" w:rsidR="00525784" w:rsidRDefault="009973A5" w:rsidP="005257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525784" w:rsidRPr="0052578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9" w:history="1">
        <w:r w:rsidR="0052578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Temporary balloon occlusion of atrial septal defects in suspected or documented left ventricular diastolic dysfunction: Hemodynamic and clinical findings.</w:t>
        </w:r>
      </w:hyperlink>
    </w:p>
    <w:p w14:paraId="0AA6BB5B" w14:textId="77777777" w:rsidR="00525784" w:rsidRDefault="00525784" w:rsidP="005257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Miranda WR, Hagler DJ, Reeder GS, Warnes CA, Connolly HM, Egbe AC, Taggart NW.</w:t>
      </w:r>
    </w:p>
    <w:p w14:paraId="396E53EC" w14:textId="77777777" w:rsidR="00525784" w:rsidRDefault="00525784" w:rsidP="005257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12. doi: 10.1002/ccd.28150. [Epub ahead of print]</w:t>
      </w:r>
    </w:p>
    <w:p w14:paraId="5896519C" w14:textId="77777777" w:rsidR="00525784" w:rsidRDefault="00525784" w:rsidP="005257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30747481</w:t>
      </w:r>
    </w:p>
    <w:p w14:paraId="19C5B573" w14:textId="77777777" w:rsidR="00525784" w:rsidRDefault="00210CFA" w:rsidP="005257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 w:rsidR="0052578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CEC635" w14:textId="77777777" w:rsidR="00525784" w:rsidRDefault="00525784" w:rsidP="0052578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30820310</w:t>
      </w:r>
    </w:p>
    <w:p w14:paraId="5BA0FCA4" w14:textId="4A08F72B" w:rsidR="009973A5" w:rsidRDefault="009973A5"/>
    <w:p w14:paraId="26FAFF41" w14:textId="518DE586" w:rsidR="00E91B97" w:rsidRDefault="00525784" w:rsidP="00E91B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E91B97" w:rsidRPr="00E91B9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1" w:history="1">
        <w:r w:rsidR="00E91B9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Fetal Intracardiac Hemodynamic Measurements Using Pressure Guidewire During Fetal Atrial Septal Stent Placement.</w:t>
        </w:r>
      </w:hyperlink>
    </w:p>
    <w:p w14:paraId="061F23C1" w14:textId="77777777" w:rsidR="00E91B97" w:rsidRDefault="00E91B97" w:rsidP="00E91B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Whiteside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Gelehrter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Fifer CG,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Rocchini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AP, Van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Treadwell MC, Wu K, Zampi JD.</w:t>
      </w:r>
    </w:p>
    <w:p w14:paraId="73AB4CFF" w14:textId="77777777" w:rsidR="00E91B97" w:rsidRDefault="00E91B97" w:rsidP="00E91B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Cardiovasc Interv. 2019 Feb 11;12(3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25-e26. doi: 10.1016/j.jcin.2018.11.037. Epub 2019 Jan 16. No abstract available.</w:t>
      </w:r>
    </w:p>
    <w:p w14:paraId="0DB5C116" w14:textId="77777777" w:rsidR="00E91B97" w:rsidRDefault="00E91B97" w:rsidP="00E91B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30660455</w:t>
      </w:r>
    </w:p>
    <w:p w14:paraId="10BD1295" w14:textId="77777777" w:rsidR="00E91B97" w:rsidRDefault="00210CFA" w:rsidP="00E91B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" w:history="1">
        <w:r w:rsidR="00E91B9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7E8A56" w14:textId="77777777" w:rsidR="00E91B97" w:rsidRDefault="00E91B97" w:rsidP="00E91B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30772012</w:t>
      </w:r>
    </w:p>
    <w:p w14:paraId="5C531EDF" w14:textId="7BD44047" w:rsidR="00525784" w:rsidRDefault="00525784"/>
    <w:p w14:paraId="786B08D1" w14:textId="7B399665" w:rsidR="00E948BB" w:rsidRDefault="00E91B97" w:rsidP="00E948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E948BB" w:rsidRPr="00E948B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3" w:history="1">
        <w:r w:rsidR="00E948B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 Model for Assessment of Catheterization Risk in Adults </w:t>
        </w:r>
        <w:proofErr w:type="gramStart"/>
        <w:r w:rsidR="00E948B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E948B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Congenital Heart Disease.</w:t>
        </w:r>
      </w:hyperlink>
    </w:p>
    <w:p w14:paraId="3D3E2AD8" w14:textId="77777777" w:rsidR="00E948BB" w:rsidRDefault="00E948BB" w:rsidP="00E948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Taggart NW, Du W, Forbes TJ,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Nykanen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DG, Wax DF, Cabalka AK, Reeves JH, Du Y, Kobayashi D.</w:t>
      </w:r>
    </w:p>
    <w:p w14:paraId="14FE701F" w14:textId="77777777" w:rsidR="00E948BB" w:rsidRDefault="00E948BB" w:rsidP="00E948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J Cardiol. 2019 Feb 8. pii: S0002-9149(19)30172-9. doi: 10.1016/j.amjcard.2019.01.042. [Epub ahead of print]</w:t>
      </w:r>
    </w:p>
    <w:p w14:paraId="00200BF7" w14:textId="77777777" w:rsidR="00E948BB" w:rsidRDefault="00E948BB" w:rsidP="00E948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30797558</w:t>
      </w:r>
    </w:p>
    <w:p w14:paraId="6877A6C5" w14:textId="77777777" w:rsidR="00E948BB" w:rsidRDefault="00210CFA" w:rsidP="00E948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 w:rsidR="00E948B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145BB91" w14:textId="77777777" w:rsidR="00E948BB" w:rsidRDefault="00E948BB" w:rsidP="00E948B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30730872</w:t>
      </w:r>
    </w:p>
    <w:p w14:paraId="4BAB2F2E" w14:textId="013DC7F7" w:rsidR="00E91B97" w:rsidRDefault="00E91B97"/>
    <w:p w14:paraId="7FF29F17" w14:textId="00C72F15" w:rsidR="0031789A" w:rsidRDefault="00E948BB" w:rsidP="003178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31789A" w:rsidRPr="0031789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5" w:history="1">
        <w:r w:rsidR="0031789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Working backward: Retrograde balloon angioplasty of atretic arteries in chronic thromboembolic pulmonary hypertension.</w:t>
        </w:r>
      </w:hyperlink>
    </w:p>
    <w:p w14:paraId="19CE212E" w14:textId="77777777" w:rsidR="0031789A" w:rsidRDefault="0031789A" w:rsidP="003178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Allen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Ligon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Petit CJ.</w:t>
      </w:r>
    </w:p>
    <w:p w14:paraId="13DBA3E0" w14:textId="77777777" w:rsidR="0031789A" w:rsidRDefault="0031789A" w:rsidP="003178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5. doi: 10.1002/ccd.28115. [Epub ahead of print]</w:t>
      </w:r>
    </w:p>
    <w:p w14:paraId="6C2A8AC2" w14:textId="77777777" w:rsidR="0031789A" w:rsidRDefault="0031789A" w:rsidP="003178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30723998</w:t>
      </w:r>
    </w:p>
    <w:p w14:paraId="371A3222" w14:textId="77777777" w:rsidR="0031789A" w:rsidRDefault="00210CFA" w:rsidP="003178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6" w:history="1">
        <w:r w:rsidR="0031789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020D5C" w14:textId="77777777" w:rsidR="0031789A" w:rsidRDefault="0031789A" w:rsidP="003178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30730315</w:t>
      </w:r>
    </w:p>
    <w:p w14:paraId="6B4B9008" w14:textId="4CE1801C" w:rsidR="00E948BB" w:rsidRDefault="00E948BB"/>
    <w:p w14:paraId="23AD2AD7" w14:textId="2809C204" w:rsidR="002640C2" w:rsidRDefault="0031789A" w:rsidP="002640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2640C2" w:rsidRPr="002640C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7" w:history="1">
        <w:r w:rsidR="002640C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Successful </w:t>
        </w:r>
        <w:proofErr w:type="spellStart"/>
        <w:r w:rsidR="002640C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everolimus</w:t>
        </w:r>
        <w:proofErr w:type="spellEnd"/>
        <w:r w:rsidR="002640C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-eluting stent implantation into the left main trunk stenosis in the anomalous coronary artery after neo-aortic valve replacement in a 6-year-old boy.</w:t>
        </w:r>
      </w:hyperlink>
    </w:p>
    <w:p w14:paraId="455133BA" w14:textId="77777777" w:rsidR="002640C2" w:rsidRDefault="002640C2" w:rsidP="002640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Asada D, Tomita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Fujii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573A3432" w14:textId="77777777" w:rsidR="002640C2" w:rsidRDefault="002640C2" w:rsidP="002640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 4:1-3. doi: 10.1017/S1047951118002512. [Epub ahead of print]</w:t>
      </w:r>
    </w:p>
    <w:p w14:paraId="6EF142E5" w14:textId="77777777" w:rsidR="002640C2" w:rsidRDefault="002640C2" w:rsidP="002640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30714565</w:t>
      </w:r>
    </w:p>
    <w:p w14:paraId="38A03823" w14:textId="77777777" w:rsidR="002640C2" w:rsidRDefault="00210CFA" w:rsidP="002640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 w:rsidR="002640C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59674BF" w14:textId="77777777" w:rsidR="002640C2" w:rsidRDefault="002640C2" w:rsidP="002640C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30714327</w:t>
      </w:r>
    </w:p>
    <w:p w14:paraId="7465F5FF" w14:textId="069B1F69" w:rsidR="0031789A" w:rsidRDefault="0031789A"/>
    <w:p w14:paraId="1130EC28" w14:textId="7EE1B37D" w:rsidR="00D852B1" w:rsidRDefault="002640C2" w:rsidP="00D85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D852B1" w:rsidRPr="00D852B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D852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SAPIEN valve for percutaneous transcatheter pulmonary valve </w:t>
        </w:r>
        <w:r w:rsidR="00D852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replacement without "pre-stenting": A multi-institutional experience.</w:t>
        </w:r>
      </w:hyperlink>
    </w:p>
    <w:p w14:paraId="1CE06D8F" w14:textId="77777777" w:rsidR="00D852B1" w:rsidRDefault="00D852B1" w:rsidP="00D85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Morgan GJ, Sadeghi S, Salem MM, Wilson N, Kay J, Rothman A, Galindo A, Martin MH, Gray R, Ross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Levi DS.</w:t>
      </w:r>
    </w:p>
    <w:p w14:paraId="68D7D52C" w14:textId="77777777" w:rsidR="00D852B1" w:rsidRDefault="00D852B1" w:rsidP="00D85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1;93(2):324-329. doi: 10.1002/ccd.27932. Epub 2018 Oct 23.</w:t>
      </w:r>
    </w:p>
    <w:p w14:paraId="3B19EB1A" w14:textId="77777777" w:rsidR="00D852B1" w:rsidRDefault="00D852B1" w:rsidP="00D85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30351525</w:t>
      </w:r>
    </w:p>
    <w:p w14:paraId="6C5D106C" w14:textId="77777777" w:rsidR="00D852B1" w:rsidRDefault="00210CFA" w:rsidP="00D85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 w:rsidR="00D852B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A7C28A6" w14:textId="77777777" w:rsidR="00425D57" w:rsidRDefault="00D852B1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29746156</w:t>
      </w:r>
      <w:hyperlink r:id="rId31" w:history="1">
        <w:r w:rsidR="00425D5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heart valve interventions: where are we? Where are we going?</w:t>
        </w:r>
      </w:hyperlink>
    </w:p>
    <w:p w14:paraId="283016B0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Prendergast BD, Baumgartner H, Delgado V, Gérard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Haude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Himmelmann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Iung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Leafstedt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Lennartz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Maisano F, Marinelli EA, Modine T, Mueller M, Redwood SR,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Rörick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Sahyoun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Saillant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Søndergaard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Thoenes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Thomitzek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Tschernich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Vahanian A, Wendler O, Zemke EJ, Bax JJ.</w:t>
      </w:r>
    </w:p>
    <w:p w14:paraId="57E3221F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Heart J. 2019 Feb 1;40(5):422-440.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eurheartj</w:t>
      </w:r>
      <w:proofErr w:type="spellEnd"/>
      <w:r>
        <w:rPr>
          <w:rFonts w:ascii="Helvetica" w:hAnsi="Helvetica" w:cs="Helvetica"/>
          <w:noProof w:val="0"/>
          <w:color w:val="000000"/>
        </w:rPr>
        <w:t>/ehy668.</w:t>
      </w:r>
    </w:p>
    <w:p w14:paraId="3FA0E457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30608523</w:t>
      </w:r>
    </w:p>
    <w:p w14:paraId="1A64B8B9" w14:textId="77777777" w:rsidR="00425D57" w:rsidRDefault="00210CFA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2" w:history="1">
        <w:r w:rsidR="00425D5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50F3FE4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30602001</w:t>
      </w:r>
    </w:p>
    <w:p w14:paraId="5512C786" w14:textId="77777777" w:rsidR="00425D57" w:rsidRDefault="00425D57" w:rsidP="00D85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964EC65" w14:textId="4FCDA978" w:rsidR="002640C2" w:rsidRDefault="002640C2"/>
    <w:p w14:paraId="74179705" w14:textId="26CE369A" w:rsidR="00830B34" w:rsidRDefault="00D852B1" w:rsidP="00830B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830B34" w:rsidRPr="00830B3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3" w:history="1">
        <w:r w:rsidR="00830B3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Successful treatment of esophageal bleeding due to rupture of major aortopulmonary collateral arteries by transcatheter arterial embolization.</w:t>
        </w:r>
      </w:hyperlink>
    </w:p>
    <w:p w14:paraId="48098F54" w14:textId="77777777" w:rsidR="00830B34" w:rsidRDefault="00830B34" w:rsidP="00830B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Ito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Ishigami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Ishizu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Kuzuya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Honda T, Matsushima M, Kato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Hirooka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Y.</w:t>
      </w:r>
    </w:p>
    <w:p w14:paraId="31CC74BD" w14:textId="77777777" w:rsidR="00830B34" w:rsidRDefault="00830B34" w:rsidP="00830B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Clin J Gastroenterol. 2019 Feb;12(1):20-24. doi: 10.1007/s12328-018-0895-8. Epub 2018 Aug 21.</w:t>
      </w:r>
    </w:p>
    <w:p w14:paraId="0BA74DBB" w14:textId="77777777" w:rsidR="00830B34" w:rsidRDefault="00830B34" w:rsidP="00830B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30132302</w:t>
      </w:r>
    </w:p>
    <w:p w14:paraId="2C5DB4F5" w14:textId="77777777" w:rsidR="00830B34" w:rsidRDefault="00210CFA" w:rsidP="00830B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 w:rsidR="00830B3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1F3F36C" w14:textId="77777777" w:rsidR="00830B34" w:rsidRDefault="00830B34" w:rsidP="00830B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29611724</w:t>
      </w:r>
    </w:p>
    <w:p w14:paraId="33AFC563" w14:textId="79342DEB" w:rsidR="00D852B1" w:rsidRDefault="00D852B1"/>
    <w:p w14:paraId="4C7D3446" w14:textId="1C827BA1" w:rsidR="00425D57" w:rsidRDefault="00830B34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425D57" w:rsidRPr="00425D5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 w:rsidR="00425D5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heart valve interventions: where are we? Where are we going?</w:t>
        </w:r>
      </w:hyperlink>
    </w:p>
    <w:p w14:paraId="7A4B3E0A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Prendergast BD, Baumgartner H, Delgado V, Gérard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Haude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Himmelmann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Iung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Leafstedt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Lennartz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Maisano F, Marinelli EA, Modine T, Mueller M, Redwood SR,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Rörick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Sahyoun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Saillant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Søndergaard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Thoenes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Thomitzek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Tschernich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Vahanian A, Wendler O, Zemke EJ, Bax JJ.</w:t>
      </w:r>
    </w:p>
    <w:p w14:paraId="3397F2F4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Heart J. 2019 Feb 1;40(5):422-440.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eurheartj</w:t>
      </w:r>
      <w:proofErr w:type="spellEnd"/>
      <w:r>
        <w:rPr>
          <w:rFonts w:ascii="Helvetica" w:hAnsi="Helvetica" w:cs="Helvetica"/>
          <w:noProof w:val="0"/>
          <w:color w:val="000000"/>
        </w:rPr>
        <w:t>/ehy668.</w:t>
      </w:r>
    </w:p>
    <w:p w14:paraId="67505514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30608523</w:t>
      </w:r>
    </w:p>
    <w:p w14:paraId="0FDCC353" w14:textId="77777777" w:rsidR="00425D57" w:rsidRDefault="00210CFA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 w:rsidR="00425D5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33DFF93" w14:textId="77777777" w:rsidR="00425D57" w:rsidRDefault="00425D57" w:rsidP="00425D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30602001</w:t>
      </w:r>
    </w:p>
    <w:p w14:paraId="5011668B" w14:textId="4697CFF7" w:rsidR="00830B34" w:rsidRDefault="00830B34"/>
    <w:p w14:paraId="11BBD739" w14:textId="1B83D288" w:rsidR="00757CA1" w:rsidRDefault="00425D57" w:rsidP="00757C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757CA1" w:rsidRPr="00757CA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7" w:history="1">
        <w:r w:rsidR="00757CA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First-in-man pulmonary artery stenting in children using the Bentley® </w:t>
        </w:r>
        <w:proofErr w:type="spellStart"/>
        <w:r w:rsidR="00757CA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BeGrow</w:t>
        </w:r>
        <w:proofErr w:type="spellEnd"/>
        <w:r w:rsidR="00757CA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™ stent system for newborns and infants.</w:t>
        </w:r>
      </w:hyperlink>
    </w:p>
    <w:p w14:paraId="6E3C5549" w14:textId="77777777" w:rsidR="00757CA1" w:rsidRDefault="00757CA1" w:rsidP="00757C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Quandt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Knirsch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Michel-Behnke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Kitzmüller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Obradovic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Uhlemann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Kretschmar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O.</w:t>
      </w:r>
    </w:p>
    <w:p w14:paraId="1BA0B879" w14:textId="77777777" w:rsidR="00757CA1" w:rsidRDefault="00757CA1" w:rsidP="00757C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Int J Cardiol. 2019 Feb </w:t>
      </w:r>
      <w:proofErr w:type="gramStart"/>
      <w:r>
        <w:rPr>
          <w:rFonts w:ascii="Helvetica" w:hAnsi="Helvetica" w:cs="Helvetica"/>
          <w:noProof w:val="0"/>
          <w:color w:val="000000"/>
        </w:rPr>
        <w:t>1;276:107</w:t>
      </w:r>
      <w:proofErr w:type="gramEnd"/>
      <w:r>
        <w:rPr>
          <w:rFonts w:ascii="Helvetica" w:hAnsi="Helvetica" w:cs="Helvetica"/>
          <w:noProof w:val="0"/>
          <w:color w:val="000000"/>
        </w:rPr>
        <w:t>-109. doi: 10.1016/j.ijcard.2018.11.029. Epub 2018 Nov 19.</w:t>
      </w:r>
    </w:p>
    <w:p w14:paraId="7FD1C39C" w14:textId="77777777" w:rsidR="00757CA1" w:rsidRDefault="00757CA1" w:rsidP="00757C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30477928 </w:t>
      </w:r>
      <w:hyperlink r:id="rId38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2D4A26B8" w14:textId="77777777" w:rsidR="00757CA1" w:rsidRDefault="00210CFA" w:rsidP="00757C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 w:rsidR="00757CA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0BC1BD1" w14:textId="77777777" w:rsidR="00757CA1" w:rsidRDefault="00757CA1" w:rsidP="00757C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30413301</w:t>
      </w:r>
    </w:p>
    <w:p w14:paraId="54CD7F11" w14:textId="6A909620" w:rsidR="00425D57" w:rsidRDefault="00425D57"/>
    <w:p w14:paraId="5FA8C6B5" w14:textId="7B4CD8AD" w:rsidR="00F830CD" w:rsidRDefault="00757CA1" w:rsidP="00F830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F830CD" w:rsidRPr="00F830C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0" w:history="1">
        <w:r w:rsidR="00F830C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Transcatheter cardiac interventions in neonates with congenital heart disease: A single centre experience.</w:t>
        </w:r>
      </w:hyperlink>
    </w:p>
    <w:p w14:paraId="68DC07A9" w14:textId="77777777" w:rsidR="00F830CD" w:rsidRDefault="00F830CD" w:rsidP="00F830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Melekoglu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Baspinar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O.</w:t>
      </w:r>
    </w:p>
    <w:p w14:paraId="5C1ECC8A" w14:textId="77777777" w:rsidR="00F830CD" w:rsidRDefault="00F830CD" w:rsidP="00F830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Int Med Res. 2019 Feb;47(2):615-625. doi: 10.1177/0300060518806111. Epub 2018 Oct 30.</w:t>
      </w:r>
    </w:p>
    <w:p w14:paraId="2499A46C" w14:textId="77777777" w:rsidR="00F830CD" w:rsidRDefault="00F830CD" w:rsidP="00F830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30373426 </w:t>
      </w:r>
      <w:hyperlink r:id="rId4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545985B" w14:textId="77777777" w:rsidR="00F830CD" w:rsidRDefault="00210CFA" w:rsidP="00F830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 w:rsidR="00F830C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9F29BB9" w14:textId="77777777" w:rsidR="00F830CD" w:rsidRDefault="00F830CD" w:rsidP="00F830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30396684</w:t>
      </w:r>
    </w:p>
    <w:p w14:paraId="2B306853" w14:textId="7B1F057A" w:rsidR="00757CA1" w:rsidRDefault="00757CA1"/>
    <w:p w14:paraId="036F9EC5" w14:textId="3D6FF1FD" w:rsidR="00376B6D" w:rsidRDefault="00F830CD" w:rsidP="00376B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376B6D" w:rsidRPr="00376B6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3" w:history="1">
        <w:r w:rsidR="00376B6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Stent angioplasty for treatment of canine valvular pulmonic stenosis.</w:t>
        </w:r>
      </w:hyperlink>
    </w:p>
    <w:p w14:paraId="6C2AA5EF" w14:textId="77777777" w:rsidR="00376B6D" w:rsidRDefault="00376B6D" w:rsidP="00376B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Sosa I, Swift ST, Jones AE, Estrada AH, Fudge JC.</w:t>
      </w:r>
    </w:p>
    <w:p w14:paraId="3B2CAEC5" w14:textId="77777777" w:rsidR="00376B6D" w:rsidRDefault="00376B6D" w:rsidP="00376B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noProof w:val="0"/>
          <w:color w:val="000000"/>
        </w:rPr>
        <w:t>Feb;21:41</w:t>
      </w:r>
      <w:proofErr w:type="gramEnd"/>
      <w:r>
        <w:rPr>
          <w:rFonts w:ascii="Helvetica" w:hAnsi="Helvetica" w:cs="Helvetica"/>
          <w:noProof w:val="0"/>
          <w:color w:val="000000"/>
        </w:rPr>
        <w:t>-48. doi: 10.1016/j.jvc.2018.10.007. Epub 2018 Dec 12.</w:t>
      </w:r>
    </w:p>
    <w:p w14:paraId="3C39999A" w14:textId="77777777" w:rsidR="00376B6D" w:rsidRDefault="00376B6D" w:rsidP="00376B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30797444</w:t>
      </w:r>
    </w:p>
    <w:p w14:paraId="08C68137" w14:textId="77777777" w:rsidR="00376B6D" w:rsidRDefault="00210CFA" w:rsidP="00376B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 w:rsidR="00376B6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257CD68" w14:textId="77777777" w:rsidR="00376B6D" w:rsidRDefault="00376B6D" w:rsidP="00376B6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30784698</w:t>
      </w:r>
    </w:p>
    <w:p w14:paraId="4E216832" w14:textId="72A73009" w:rsidR="00F830CD" w:rsidRDefault="00F830CD"/>
    <w:p w14:paraId="328560D4" w14:textId="6EFBB7B7" w:rsidR="004F2FDF" w:rsidRDefault="00376B6D" w:rsidP="004F2F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4F2FDF" w:rsidRPr="004F2FD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5" w:history="1">
        <w:r w:rsidR="004F2FD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Orchestrating a Symphony-Fetal and Transitional Interventions for Congenital Heart Disease.</w:t>
        </w:r>
      </w:hyperlink>
    </w:p>
    <w:p w14:paraId="41E0660E" w14:textId="77777777" w:rsidR="004F2FDF" w:rsidRDefault="004F2FDF" w:rsidP="004F2F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Jacobs ML.</w:t>
      </w:r>
    </w:p>
    <w:p w14:paraId="58B7F409" w14:textId="77777777" w:rsidR="004F2FDF" w:rsidRDefault="004F2FDF" w:rsidP="004F2F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Mayo Clin Proc. 2019 Feb;94(2):194-198. doi: 10.1016/j.mayocp.2018.12.013. No abstract available.</w:t>
      </w:r>
    </w:p>
    <w:p w14:paraId="2419EC04" w14:textId="77777777" w:rsidR="004F2FDF" w:rsidRDefault="004F2FDF" w:rsidP="004F2F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30711117</w:t>
      </w:r>
    </w:p>
    <w:p w14:paraId="11801AC4" w14:textId="77777777" w:rsidR="004F2FDF" w:rsidRDefault="00210CFA" w:rsidP="004F2F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6" w:history="1">
        <w:r w:rsidR="004F2FD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8F855A" w14:textId="77777777" w:rsidR="004F2FDF" w:rsidRDefault="004F2FDF" w:rsidP="004F2FD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30732151</w:t>
      </w:r>
    </w:p>
    <w:p w14:paraId="0AA33D45" w14:textId="3372490C" w:rsidR="00376B6D" w:rsidRDefault="00376B6D"/>
    <w:p w14:paraId="2E214AEC" w14:textId="7BD973FD" w:rsidR="00A22A47" w:rsidRDefault="004F2FDF" w:rsidP="00A22A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A22A47" w:rsidRPr="00A22A4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7" w:history="1">
        <w:r w:rsidR="00A22A4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Three-Dimensional Rotational Angiography in Pediatric Patients with Congenital Heart Disease: A Literature Review.</w:t>
        </w:r>
      </w:hyperlink>
    </w:p>
    <w:p w14:paraId="4E4404E5" w14:textId="77777777" w:rsidR="00A22A47" w:rsidRDefault="00A22A47" w:rsidP="00A22A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van der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Stelt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Siegerink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Krings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Molenschot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MMC, Breur </w:t>
      </w: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JMPJ.</w:t>
      </w:r>
    </w:p>
    <w:p w14:paraId="227C91C5" w14:textId="77777777" w:rsidR="00A22A47" w:rsidRDefault="00A22A47" w:rsidP="00A22A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Feb;40(2):257-264. doi: 10.1007/s00246-019-02052-z. Epub 2019 Jan 24.</w:t>
      </w:r>
    </w:p>
    <w:p w14:paraId="1FF0FE79" w14:textId="77777777" w:rsidR="00A22A47" w:rsidRDefault="00A22A47" w:rsidP="00A22A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30680421</w:t>
      </w:r>
    </w:p>
    <w:p w14:paraId="7B5F1B81" w14:textId="77777777" w:rsidR="00A22A47" w:rsidRDefault="00210CFA" w:rsidP="00A22A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8" w:history="1">
        <w:r w:rsidR="00A22A4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AF22DF" w14:textId="77777777" w:rsidR="00A22A47" w:rsidRDefault="00A22A47" w:rsidP="00A22A4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30506273</w:t>
      </w:r>
    </w:p>
    <w:p w14:paraId="49C3E895" w14:textId="7BBE74C4" w:rsidR="004F2FDF" w:rsidRDefault="004F2FDF"/>
    <w:p w14:paraId="45141423" w14:textId="581266A7" w:rsidR="00060992" w:rsidRDefault="00A22A47" w:rsidP="00060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060992" w:rsidRPr="0006099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9" w:history="1">
        <w:r w:rsidR="0006099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Radiation Risk Categories in Cardiac Catheterization for Congenital Heart Disease: A Tool to Aid in the Evaluation of Radiation Outcomes.</w:t>
        </w:r>
      </w:hyperlink>
    </w:p>
    <w:p w14:paraId="2E555C68" w14:textId="77777777" w:rsidR="00060992" w:rsidRDefault="00060992" w:rsidP="00060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Quinn BP, Armstrong AK,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Bauser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-Heaton HD, Callahan R, El-Said HG, Foerster SR, Goldstein BH, Goodman AS,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Gudausky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TM, Kreutzer JN, Leahy RA, Petit CJ, Rockefeller TA,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Shahanavaz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Trucco SM, Bergersen L; Congenital Cardiac Catheterization Project on Outcomes-Quality Improvement (C3PO-QI).</w:t>
      </w:r>
    </w:p>
    <w:p w14:paraId="1BC6C585" w14:textId="77777777" w:rsidR="00060992" w:rsidRDefault="00060992" w:rsidP="00060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Feb;40(2):445-453. doi: 10.1007/s00246-018-2024-3. Epub 2018 Nov 30.</w:t>
      </w:r>
    </w:p>
    <w:p w14:paraId="33943A96" w14:textId="77777777" w:rsidR="00060992" w:rsidRDefault="00060992" w:rsidP="00060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30506273</w:t>
      </w:r>
    </w:p>
    <w:p w14:paraId="589859F8" w14:textId="77777777" w:rsidR="00060992" w:rsidRDefault="00210CFA" w:rsidP="00060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0" w:history="1">
        <w:r w:rsidR="0006099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7C051E3" w14:textId="77777777" w:rsidR="00060992" w:rsidRDefault="00060992" w:rsidP="000609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30498851</w:t>
      </w:r>
    </w:p>
    <w:p w14:paraId="6043ACD7" w14:textId="1F4A9EBB" w:rsidR="00A22A47" w:rsidRDefault="00A22A47"/>
    <w:p w14:paraId="64953B96" w14:textId="0657A490" w:rsidR="00F50950" w:rsidRDefault="00060992" w:rsidP="00F509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F50950" w:rsidRPr="00F50950">
        <w:t xml:space="preserve"> </w:t>
      </w:r>
      <w:hyperlink r:id="rId51" w:history="1">
        <w:r w:rsidR="00F5095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Life-Saving Stenting of Pulmonary Arteries Critically Narrowed by Mediastinal Lymphoma.</w:t>
        </w:r>
      </w:hyperlink>
    </w:p>
    <w:p w14:paraId="4C1BD6AA" w14:textId="77777777" w:rsidR="00F50950" w:rsidRDefault="00F50950" w:rsidP="00F509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Trejnowska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Fiszer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Armatowicz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Tarczyńska-Słomian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Wiklińska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Kurdyś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Ślusarz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Kocaj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Knapik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P.</w:t>
      </w:r>
    </w:p>
    <w:p w14:paraId="6307042F" w14:textId="77777777" w:rsidR="00F50950" w:rsidRDefault="00F50950" w:rsidP="00F509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Respir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Feb 26. doi: 10.1164/rccm.201807-1366IM. [Epub ahead of print] No abstract available.</w:t>
      </w:r>
    </w:p>
    <w:p w14:paraId="1F386368" w14:textId="77777777" w:rsidR="00F50950" w:rsidRDefault="00F50950" w:rsidP="00F509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30807202</w:t>
      </w:r>
    </w:p>
    <w:p w14:paraId="514A4893" w14:textId="77777777" w:rsidR="00F50950" w:rsidRDefault="00F50950" w:rsidP="00F509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9CF074B" w14:textId="77777777" w:rsidR="00F50950" w:rsidRDefault="00F50950" w:rsidP="00F509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30808315</w:t>
      </w:r>
    </w:p>
    <w:p w14:paraId="54F8F1CE" w14:textId="6B50D365" w:rsidR="00060992" w:rsidRDefault="00060992"/>
    <w:p w14:paraId="6DAA072E" w14:textId="1733550E" w:rsidR="007531FB" w:rsidRDefault="00F50950" w:rsidP="007531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7531FB" w:rsidRPr="007531FB">
        <w:t xml:space="preserve"> </w:t>
      </w:r>
      <w:hyperlink r:id="rId53" w:history="1">
        <w:r w:rsidR="007531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Percutaneous PDA closure with Amplatzer AVP </w:t>
        </w:r>
        <w:proofErr w:type="spellStart"/>
        <w:r w:rsidR="007531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ll</w:t>
        </w:r>
        <w:proofErr w:type="spellEnd"/>
        <w:r w:rsidR="007531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ADO </w:t>
        </w:r>
        <w:proofErr w:type="spellStart"/>
        <w:r w:rsidR="007531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ll</w:t>
        </w:r>
        <w:proofErr w:type="spellEnd"/>
        <w:r w:rsidR="007531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AS devices.</w:t>
        </w:r>
      </w:hyperlink>
    </w:p>
    <w:p w14:paraId="2EE25F5B" w14:textId="77777777" w:rsidR="007531FB" w:rsidRDefault="007531FB" w:rsidP="007531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Lucas VS.</w:t>
      </w:r>
    </w:p>
    <w:p w14:paraId="3D70F269" w14:textId="77777777" w:rsidR="007531FB" w:rsidRDefault="007531FB" w:rsidP="007531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15;93(3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197. doi: 10.1002/ccd.28002.</w:t>
      </w:r>
    </w:p>
    <w:p w14:paraId="31108382" w14:textId="77777777" w:rsidR="007531FB" w:rsidRDefault="007531FB" w:rsidP="007531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30770669</w:t>
      </w:r>
    </w:p>
    <w:p w14:paraId="6191D224" w14:textId="77777777" w:rsidR="007531FB" w:rsidRDefault="007531FB" w:rsidP="007531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2378698" w14:textId="77777777" w:rsidR="007531FB" w:rsidRDefault="007531FB" w:rsidP="007531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30537348</w:t>
      </w:r>
    </w:p>
    <w:p w14:paraId="16CAB48B" w14:textId="2752B9C7" w:rsidR="00F50950" w:rsidRDefault="00F50950"/>
    <w:p w14:paraId="17662821" w14:textId="28D7676A" w:rsidR="004235B1" w:rsidRDefault="007531FB" w:rsidP="004235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4235B1" w:rsidRPr="004235B1">
        <w:t xml:space="preserve"> </w:t>
      </w:r>
      <w:hyperlink r:id="rId55" w:history="1">
        <w:r w:rsidR="004235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Toward predictive modeling of catheter-based pulmonary valve replacement into native right ventricular outflow tracts.</w:t>
        </w:r>
      </w:hyperlink>
    </w:p>
    <w:p w14:paraId="451E45C7" w14:textId="77777777" w:rsidR="004235B1" w:rsidRDefault="004235B1" w:rsidP="004235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Jolley MA, Lasso A, Nam HH,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Dinh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PV, Scanlan AB, Nguyen AV,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Ilina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Morray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Glatz AC, McGowan FX, Whitehead K, Dori Y, Gorman JH 3rd, Gorman RC,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Fichtinger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Gillespie MJ.</w:t>
      </w:r>
    </w:p>
    <w:p w14:paraId="3567C5F0" w14:textId="77777777" w:rsidR="004235B1" w:rsidRDefault="004235B1" w:rsidP="004235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15;93(3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143-E152. doi: 10.1002/ccd.27962. Epub 2018 Nov 15.</w:t>
      </w:r>
    </w:p>
    <w:p w14:paraId="692153DD" w14:textId="77777777" w:rsidR="004235B1" w:rsidRDefault="004235B1" w:rsidP="004235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30444053</w:t>
      </w:r>
    </w:p>
    <w:p w14:paraId="3E9B30A8" w14:textId="77777777" w:rsidR="004235B1" w:rsidRDefault="004235B1" w:rsidP="004235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A68208" w14:textId="77777777" w:rsidR="004235B1" w:rsidRDefault="004235B1" w:rsidP="004235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30419611</w:t>
      </w:r>
    </w:p>
    <w:p w14:paraId="2BADC9E8" w14:textId="6AA726AC" w:rsidR="007531FB" w:rsidRDefault="007531FB"/>
    <w:p w14:paraId="5DAC0EBE" w14:textId="36A0ECD0" w:rsidR="00492AA2" w:rsidRDefault="004235B1" w:rsidP="00492A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492AA2" w:rsidRPr="00492AA2">
        <w:t xml:space="preserve"> </w:t>
      </w:r>
      <w:hyperlink r:id="rId57" w:history="1">
        <w:r w:rsidR="00492AA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Feasibility, safety and midterm follow-up of patients after nonsurgical closure of atrial septal defects using very large 40-46 mm nitinol septal occluders.</w:t>
        </w:r>
      </w:hyperlink>
    </w:p>
    <w:p w14:paraId="2CBE6CC3" w14:textId="77777777" w:rsidR="00492AA2" w:rsidRDefault="00492AA2" w:rsidP="00492A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Sivakumar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Viswambaran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Bhattacharjya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205F313C" w14:textId="77777777" w:rsidR="00492AA2" w:rsidRDefault="00492AA2" w:rsidP="00492A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15;93(3):466-473. doi: 10.1002/ccd.27957. Epub 2018 Nov 12.</w:t>
      </w:r>
    </w:p>
    <w:p w14:paraId="7EF08DB4" w14:textId="77777777" w:rsidR="00492AA2" w:rsidRDefault="00492AA2" w:rsidP="00492A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30419611</w:t>
      </w:r>
    </w:p>
    <w:p w14:paraId="6D793A75" w14:textId="77777777" w:rsidR="00492AA2" w:rsidRDefault="00492AA2" w:rsidP="00492A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C4954F" w14:textId="77777777" w:rsidR="00492AA2" w:rsidRDefault="00492AA2" w:rsidP="00492A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30419603</w:t>
      </w:r>
    </w:p>
    <w:p w14:paraId="2983742B" w14:textId="56A9BDBB" w:rsidR="004235B1" w:rsidRDefault="004235B1"/>
    <w:p w14:paraId="265BB1A0" w14:textId="5902F33E" w:rsidR="0030453D" w:rsidRDefault="00492AA2" w:rsidP="003045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30453D" w:rsidRPr="0030453D">
        <w:t xml:space="preserve"> </w:t>
      </w:r>
      <w:hyperlink r:id="rId59" w:history="1">
        <w:r w:rsidR="0030453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Upper-Extremity Venous Access for Children and Adults in Pediatric Cardiac Catheterization Laboratory.</w:t>
        </w:r>
      </w:hyperlink>
    </w:p>
    <w:p w14:paraId="26B9FEE0" w14:textId="77777777" w:rsidR="0030453D" w:rsidRDefault="0030453D" w:rsidP="003045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Randall JT,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Aldoss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Khan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Challman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Hiremath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Qureshi AM, Bansal M.</w:t>
      </w:r>
    </w:p>
    <w:p w14:paraId="4873903F" w14:textId="77777777" w:rsidR="0030453D" w:rsidRDefault="0030453D" w:rsidP="003045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Invasive Cardiol. 2019 Feb 15. pii: JIC2019215-1. [Epub ahead of print]</w:t>
      </w:r>
    </w:p>
    <w:p w14:paraId="1471958F" w14:textId="77777777" w:rsidR="0030453D" w:rsidRDefault="0030453D" w:rsidP="003045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30765619 </w:t>
      </w:r>
      <w:hyperlink r:id="rId60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64834C2A" w14:textId="77777777" w:rsidR="0030453D" w:rsidRDefault="0030453D" w:rsidP="003045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C0DD076" w14:textId="77777777" w:rsidR="0030453D" w:rsidRDefault="0030453D" w:rsidP="003045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30770935</w:t>
      </w:r>
    </w:p>
    <w:p w14:paraId="48E0846D" w14:textId="613A6A16" w:rsidR="00492AA2" w:rsidRDefault="00492AA2"/>
    <w:p w14:paraId="3915E3FF" w14:textId="395CF0DF" w:rsidR="00C314F9" w:rsidRDefault="0030453D" w:rsidP="00C314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C314F9" w:rsidRPr="00C314F9">
        <w:t xml:space="preserve"> </w:t>
      </w:r>
      <w:hyperlink r:id="rId62" w:history="1">
        <w:r w:rsidR="00C314F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definition of a hemodynamically significant ductus arteriosus.</w:t>
        </w:r>
      </w:hyperlink>
    </w:p>
    <w:p w14:paraId="17D8751F" w14:textId="77777777" w:rsidR="00C314F9" w:rsidRDefault="00C314F9" w:rsidP="00C314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Khuffash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Levy PT, Gorenflo M, Frantz ID 3rd.</w:t>
      </w:r>
    </w:p>
    <w:p w14:paraId="6611E4AD" w14:textId="77777777" w:rsidR="00C314F9" w:rsidRDefault="00C314F9" w:rsidP="00C314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Res. 2019 Feb 15. doi: 10.1038/s41390-019-0342-7. [Epub ahead of print] No abstract available.</w:t>
      </w:r>
    </w:p>
    <w:p w14:paraId="577EA673" w14:textId="77777777" w:rsidR="00C314F9" w:rsidRDefault="00C314F9" w:rsidP="00C314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30770863</w:t>
      </w:r>
    </w:p>
    <w:p w14:paraId="30C46F4E" w14:textId="77777777" w:rsidR="00C314F9" w:rsidRDefault="00C314F9" w:rsidP="00C314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EEE1E4" w14:textId="77777777" w:rsidR="00C314F9" w:rsidRDefault="00C314F9" w:rsidP="00C314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30789401</w:t>
      </w:r>
    </w:p>
    <w:p w14:paraId="1904C2A9" w14:textId="3D917D65" w:rsidR="0030453D" w:rsidRDefault="0030453D"/>
    <w:p w14:paraId="62E24067" w14:textId="23292467" w:rsidR="00E84045" w:rsidRDefault="00C314F9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E84045" w:rsidRPr="00E84045">
        <w:t xml:space="preserve"> </w:t>
      </w:r>
      <w:hyperlink r:id="rId64" w:history="1">
        <w:r w:rsidR="00E8404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Fetal Intracardiac Hemodynamic Measurements Using Pressure Guidewire During Fetal Atrial Septal Stent Placement.</w:t>
        </w:r>
      </w:hyperlink>
    </w:p>
    <w:p w14:paraId="1CCD9C5E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Whiteside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Gelehrter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Fifer CG,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Rocchini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AP, Van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Treadwell MC, Wu K, Zampi JD.</w:t>
      </w:r>
    </w:p>
    <w:p w14:paraId="16F479AC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Cardiovasc Interv. 2019 Feb 11;12(3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25-e26. doi: </w:t>
      </w:r>
      <w:r>
        <w:rPr>
          <w:rFonts w:ascii="Helvetica" w:hAnsi="Helvetica" w:cs="Helvetica"/>
          <w:noProof w:val="0"/>
          <w:color w:val="000000"/>
        </w:rPr>
        <w:lastRenderedPageBreak/>
        <w:t>10.1016/j.jcin.2018.11.037. Epub 2019 Jan 16. No abstract available.</w:t>
      </w:r>
    </w:p>
    <w:p w14:paraId="3BEC85D0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30660455</w:t>
      </w:r>
    </w:p>
    <w:p w14:paraId="7BD65D97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9D172AC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30743276</w:t>
      </w:r>
    </w:p>
    <w:p w14:paraId="11845221" w14:textId="7C6636D1" w:rsidR="00C314F9" w:rsidRDefault="00C314F9"/>
    <w:p w14:paraId="329249A6" w14:textId="42D3282A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Pr="00E84045">
        <w:t xml:space="preserve"> </w:t>
      </w:r>
      <w:hyperlink r:id="rId66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Stent-retriever thrombectomy in the treatment of infants with acute thrombosis of the superior vena cava and innominate vein.</w:t>
        </w:r>
      </w:hyperlink>
    </w:p>
    <w:p w14:paraId="31203268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Hanser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Sieverding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Hauser TK, Wiegand G, Hofbeck M.</w:t>
      </w:r>
    </w:p>
    <w:p w14:paraId="3B3A9619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9. doi: 10.1002/ccd.28142. [Epub ahead of print]</w:t>
      </w:r>
    </w:p>
    <w:p w14:paraId="519D2083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30737974</w:t>
      </w:r>
    </w:p>
    <w:p w14:paraId="13F51CDB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60BA2D" w14:textId="77777777" w:rsidR="00E84045" w:rsidRDefault="00E84045" w:rsidP="00E840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30739224</w:t>
      </w:r>
    </w:p>
    <w:p w14:paraId="7851E0FD" w14:textId="39B8A89A" w:rsidR="00E84045" w:rsidRDefault="00E84045"/>
    <w:p w14:paraId="0BCE0F0A" w14:textId="1B5E1BD6" w:rsidR="00F5548D" w:rsidRDefault="00E84045" w:rsidP="00F554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F5548D" w:rsidRPr="00F5548D">
        <w:t xml:space="preserve"> </w:t>
      </w:r>
      <w:hyperlink r:id="rId68" w:history="1">
        <w:r w:rsidR="00F5548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Transthoracic access for pulmonary artery stenting.</w:t>
        </w:r>
      </w:hyperlink>
    </w:p>
    <w:p w14:paraId="7B23A74E" w14:textId="77777777" w:rsidR="00F5548D" w:rsidRDefault="00F5548D" w:rsidP="00F554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Krasemann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Beynum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van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Woestijne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Bogers A.</w:t>
      </w:r>
    </w:p>
    <w:p w14:paraId="21D64FC7" w14:textId="77777777" w:rsidR="00F5548D" w:rsidRDefault="00F5548D" w:rsidP="00F554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Feb;29(2):222-224. doi: 10.1017/S1047951118001841. Epub 2018 Dec 4.</w:t>
      </w:r>
    </w:p>
    <w:p w14:paraId="35BF4342" w14:textId="77777777" w:rsidR="00F5548D" w:rsidRDefault="00F5548D" w:rsidP="00F554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30511605</w:t>
      </w:r>
    </w:p>
    <w:p w14:paraId="05841D23" w14:textId="77777777" w:rsidR="00F5548D" w:rsidRDefault="00F5548D" w:rsidP="00F554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5E793E" w14:textId="77777777" w:rsidR="00F5548D" w:rsidRDefault="00F5548D" w:rsidP="00F554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30511601</w:t>
      </w:r>
    </w:p>
    <w:p w14:paraId="7C28F183" w14:textId="045EB231" w:rsidR="00E84045" w:rsidRDefault="00E84045"/>
    <w:p w14:paraId="1BDAEAE0" w14:textId="3CE76D8A" w:rsidR="00034827" w:rsidRDefault="00F5548D" w:rsidP="000348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034827" w:rsidRPr="00034827">
        <w:t xml:space="preserve"> </w:t>
      </w:r>
      <w:hyperlink r:id="rId70" w:history="1">
        <w:r w:rsidR="0003482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Further percutaneous dilation of a Melody® valve in the mitral position to accommodate somatic growth in a small child: lessons learned.</w:t>
        </w:r>
      </w:hyperlink>
    </w:p>
    <w:p w14:paraId="38716486" w14:textId="77777777" w:rsidR="00034827" w:rsidRDefault="00034827" w:rsidP="000348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Sullivan PM, Wong PC, Kim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FF.</w:t>
      </w:r>
    </w:p>
    <w:p w14:paraId="712A37A7" w14:textId="77777777" w:rsidR="00034827" w:rsidRDefault="00034827" w:rsidP="000348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Feb;29(2):235-237. doi: 10.1017/S1047951118001944. Epub 2018 Dec 4.</w:t>
      </w:r>
    </w:p>
    <w:p w14:paraId="7BA5ECBD" w14:textId="77777777" w:rsidR="00034827" w:rsidRDefault="00034827" w:rsidP="000348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30511601</w:t>
      </w:r>
    </w:p>
    <w:p w14:paraId="2777FE3B" w14:textId="77777777" w:rsidR="00034827" w:rsidRDefault="00034827" w:rsidP="000348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60E2BE" w14:textId="77777777" w:rsidR="00034827" w:rsidRDefault="00034827" w:rsidP="000348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30511599</w:t>
      </w:r>
    </w:p>
    <w:p w14:paraId="3FE6C649" w14:textId="15620ACC" w:rsidR="00F5548D" w:rsidRDefault="00F5548D"/>
    <w:p w14:paraId="753AD3DA" w14:textId="5ABEA53F" w:rsidR="00296720" w:rsidRDefault="00034827" w:rsidP="002967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296720" w:rsidRPr="00296720">
        <w:t xml:space="preserve"> </w:t>
      </w:r>
      <w:hyperlink r:id="rId72" w:history="1">
        <w:r w:rsidR="0029672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randomized, controlled, multi-center trial of the efficacy and safety of the Occlutech Figulla Flex-II Occluder compared to the Amplatzer Septal Occluder for transcatheter closure of secundum atrial septal defects.</w:t>
        </w:r>
      </w:hyperlink>
    </w:p>
    <w:p w14:paraId="6CDE36F9" w14:textId="77777777" w:rsidR="00296720" w:rsidRDefault="00296720" w:rsidP="002967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Kenny D, Eicken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Dähnert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Boudjemline Y, Sievert H, Schneider MB, Gori T, Hijazi ZM; Investigators.</w:t>
      </w:r>
    </w:p>
    <w:p w14:paraId="23EFD423" w14:textId="77777777" w:rsidR="00296720" w:rsidRDefault="00296720" w:rsidP="002967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1;93(2):316-321. doi: 10.1002/ccd.27899. Epub 2018 Nov 4.</w:t>
      </w:r>
    </w:p>
    <w:p w14:paraId="42AA08EC" w14:textId="77777777" w:rsidR="00296720" w:rsidRDefault="00296720" w:rsidP="002967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30719850</w:t>
      </w:r>
    </w:p>
    <w:p w14:paraId="10252725" w14:textId="77777777" w:rsidR="00296720" w:rsidRDefault="00296720" w:rsidP="002967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5B6F02" w14:textId="77777777" w:rsidR="00296720" w:rsidRDefault="00296720" w:rsidP="002967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30380204</w:t>
      </w:r>
    </w:p>
    <w:p w14:paraId="6D44E868" w14:textId="5ED65619" w:rsidR="00034827" w:rsidRDefault="00034827"/>
    <w:p w14:paraId="5F8BB39D" w14:textId="6CB94101" w:rsidR="007F1E91" w:rsidRDefault="00296720" w:rsidP="007F1E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7F1E91" w:rsidRPr="007F1E91">
        <w:t xml:space="preserve"> </w:t>
      </w:r>
      <w:hyperlink r:id="rId74" w:history="1">
        <w:r w:rsidR="007F1E9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Melody valve in mitral position: Complete fracture causing acute mitral stenosis in a child.</w:t>
        </w:r>
      </w:hyperlink>
    </w:p>
    <w:p w14:paraId="0D7684CD" w14:textId="77777777" w:rsidR="007F1E91" w:rsidRDefault="007F1E91" w:rsidP="007F1E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Morrical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BD, Dearani JA, Cabalka AK.</w:t>
      </w:r>
    </w:p>
    <w:p w14:paraId="16D15C21" w14:textId="77777777" w:rsidR="007F1E91" w:rsidRDefault="007F1E91" w:rsidP="007F1E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1;93(2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101-E104. doi: 10.1002/ccd.27683. Epub 2018 Oct 31.</w:t>
      </w:r>
    </w:p>
    <w:p w14:paraId="78C8258B" w14:textId="77777777" w:rsidR="007F1E91" w:rsidRDefault="007F1E91" w:rsidP="007F1E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30380204</w:t>
      </w:r>
    </w:p>
    <w:p w14:paraId="3155313F" w14:textId="77777777" w:rsidR="007F1E91" w:rsidRDefault="007F1E91" w:rsidP="007F1E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C4EF928" w14:textId="77777777" w:rsidR="007F1E91" w:rsidRDefault="007F1E91" w:rsidP="007F1E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30351525</w:t>
      </w:r>
    </w:p>
    <w:p w14:paraId="5FB1F2B8" w14:textId="19FFBC86" w:rsidR="00296720" w:rsidRDefault="00296720"/>
    <w:p w14:paraId="5DAB55DC" w14:textId="12D9D592" w:rsidR="009B6D27" w:rsidRDefault="007F1E91" w:rsidP="009B6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34.</w:t>
      </w:r>
      <w:r w:rsidR="009B6D27" w:rsidRPr="009B6D27">
        <w:t xml:space="preserve"> </w:t>
      </w:r>
      <w:hyperlink r:id="rId76" w:history="1">
        <w:r w:rsidR="009B6D2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SAPIEN valve for percutaneous transcatheter pulmonary valve replacement without "pre-stenting": A multi-institutional experience.</w:t>
        </w:r>
      </w:hyperlink>
    </w:p>
    <w:p w14:paraId="1109C126" w14:textId="77777777" w:rsidR="009B6D27" w:rsidRDefault="009B6D27" w:rsidP="009B6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Morgan GJ, Sadeghi S, Salem MM, Wilson N, Kay J, Rothman A, Galindo A, Martin MH, Gray R, Ross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Levi DS.</w:t>
      </w:r>
    </w:p>
    <w:p w14:paraId="3E439BAE" w14:textId="77777777" w:rsidR="009B6D27" w:rsidRDefault="009B6D27" w:rsidP="009B6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Catheter Cardiovasc Interv. 2019 Feb 1;93(2):324-329. doi: 10.1002/ccd.27932. Epub 2018 Oct 23.</w:t>
      </w:r>
    </w:p>
    <w:p w14:paraId="42B849FD" w14:textId="77777777" w:rsidR="009B6D27" w:rsidRDefault="009B6D27" w:rsidP="009B6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30351525</w:t>
      </w:r>
    </w:p>
    <w:p w14:paraId="32FB3857" w14:textId="77777777" w:rsidR="009B6D27" w:rsidRDefault="009B6D27" w:rsidP="009B6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AD3BBE" w14:textId="77777777" w:rsidR="009B6D27" w:rsidRDefault="009B6D27" w:rsidP="009B6D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30755054</w:t>
      </w:r>
    </w:p>
    <w:p w14:paraId="02F02F95" w14:textId="49E30AF2" w:rsidR="007F1E91" w:rsidRDefault="007F1E91"/>
    <w:p w14:paraId="6179AA2F" w14:textId="5DA11ED0" w:rsidR="00D4739A" w:rsidRDefault="009B6D27" w:rsidP="00D473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D4739A" w:rsidRPr="00D4739A">
        <w:t xml:space="preserve"> </w:t>
      </w:r>
      <w:hyperlink r:id="rId78" w:history="1">
        <w:r w:rsidR="00D4739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Predictive factors for residual hypertension following aortic coarctation stenting.</w:t>
        </w:r>
      </w:hyperlink>
    </w:p>
    <w:p w14:paraId="1382B60D" w14:textId="77777777" w:rsidR="00D4739A" w:rsidRDefault="00D4739A" w:rsidP="00D473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Iriart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Laïk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Cremer A, Martin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Pillois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X, Jalal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Roubertie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Thambo JB.</w:t>
      </w:r>
    </w:p>
    <w:p w14:paraId="188ED68F" w14:textId="77777777" w:rsidR="00D4739A" w:rsidRDefault="00D4739A" w:rsidP="00D473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Clin </w:t>
      </w:r>
      <w:proofErr w:type="spellStart"/>
      <w:r>
        <w:rPr>
          <w:rFonts w:ascii="Helvetica" w:hAnsi="Helvetica" w:cs="Helvetica"/>
          <w:noProof w:val="0"/>
          <w:color w:val="000000"/>
        </w:rPr>
        <w:t>Hypertens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(Greenwich). 2019 Feb;21(2):291-298. doi: 10.1111/jch.13452. Epub 2018 Dec 25.</w:t>
      </w:r>
    </w:p>
    <w:p w14:paraId="3AC9EA84" w14:textId="77777777" w:rsidR="00D4739A" w:rsidRDefault="00D4739A" w:rsidP="00D473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30585428 </w:t>
      </w:r>
      <w:hyperlink r:id="rId79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6F369720" w14:textId="77777777" w:rsidR="00D4739A" w:rsidRDefault="00D4739A" w:rsidP="00D473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C50AA47" w14:textId="77777777" w:rsidR="00D4739A" w:rsidRDefault="00D4739A" w:rsidP="00D473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30614814</w:t>
      </w:r>
    </w:p>
    <w:p w14:paraId="2627B5A4" w14:textId="0927F42C" w:rsidR="009B6D27" w:rsidRDefault="009B6D27"/>
    <w:p w14:paraId="68A408FC" w14:textId="1864154F" w:rsidR="002B1A26" w:rsidRDefault="00D4739A" w:rsidP="002B1A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36.</w:t>
      </w:r>
      <w:r w:rsidR="002B1A26" w:rsidRPr="002B1A26">
        <w:t xml:space="preserve"> </w:t>
      </w:r>
      <w:hyperlink r:id="rId81" w:history="1">
        <w:r w:rsidR="002B1A2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Bronchial compression as adverse effect of right pulmonary artery stenting in a patient with truncus arteriosus communis and interrupted aortic arch.</w:t>
        </w:r>
      </w:hyperlink>
    </w:p>
    <w:p w14:paraId="77F9950B" w14:textId="77777777" w:rsidR="002B1A26" w:rsidRDefault="002B1A26" w:rsidP="002B1A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Takeuchi K, Srivastava A, Steed DR.</w:t>
      </w:r>
    </w:p>
    <w:p w14:paraId="3CD7BD9C" w14:textId="77777777" w:rsidR="002B1A26" w:rsidRDefault="002B1A26" w:rsidP="002B1A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Jan-Apr;12(1):66-68. doi: 10.4103/apc.APC_63_18.</w:t>
      </w:r>
    </w:p>
    <w:p w14:paraId="3B91D1D4" w14:textId="77777777" w:rsidR="002B1A26" w:rsidRDefault="002B1A26" w:rsidP="002B1A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30745775 </w:t>
      </w:r>
      <w:hyperlink r:id="rId82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42B88C8" w14:textId="77777777" w:rsidR="002B1A26" w:rsidRDefault="002B1A26" w:rsidP="002B1A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52B4788" w14:textId="77777777" w:rsidR="002B1A26" w:rsidRDefault="002B1A26" w:rsidP="002B1A2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30745774</w:t>
      </w:r>
    </w:p>
    <w:p w14:paraId="5CCEF0F5" w14:textId="52923690" w:rsidR="00D4739A" w:rsidRDefault="00D4739A"/>
    <w:p w14:paraId="661612FD" w14:textId="099536B8" w:rsidR="001479BF" w:rsidRDefault="002B1A26" w:rsidP="001479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37.</w:t>
      </w:r>
      <w:r w:rsidR="001479BF" w:rsidRPr="001479BF">
        <w:t xml:space="preserve"> </w:t>
      </w:r>
      <w:hyperlink r:id="rId84" w:history="1">
        <w:r w:rsidR="001479B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Novel use of covered stents to treat profound cyanosis in a hepatic </w:t>
        </w:r>
        <w:r w:rsidR="001479B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vein exclusion Fontan.</w:t>
        </w:r>
      </w:hyperlink>
    </w:p>
    <w:p w14:paraId="77E35C5B" w14:textId="77777777" w:rsidR="001479BF" w:rsidRDefault="001479BF" w:rsidP="001479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Batlivala SP,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Ebeid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MR.</w:t>
      </w:r>
    </w:p>
    <w:p w14:paraId="685B1733" w14:textId="77777777" w:rsidR="001479BF" w:rsidRDefault="001479BF" w:rsidP="001479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Jan-Apr;12(1):60-63. doi: 10.4103/apc.APC_125_18.</w:t>
      </w:r>
    </w:p>
    <w:p w14:paraId="09960162" w14:textId="77777777" w:rsidR="001479BF" w:rsidRDefault="001479BF" w:rsidP="001479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30745773 </w:t>
      </w:r>
      <w:hyperlink r:id="rId8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5ABFB7C2" w14:textId="77777777" w:rsidR="001479BF" w:rsidRDefault="001479BF" w:rsidP="001479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F97F4C" w14:textId="77777777" w:rsidR="001479BF" w:rsidRDefault="001479BF" w:rsidP="001479B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30745772</w:t>
      </w:r>
    </w:p>
    <w:p w14:paraId="69EAC911" w14:textId="4F79BB9D" w:rsidR="001479BF" w:rsidRDefault="001479BF">
      <w:bookmarkStart w:id="0" w:name="_GoBack"/>
      <w:bookmarkEnd w:id="0"/>
    </w:p>
    <w:sectPr w:rsidR="001479BF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432"/>
    <w:rsid w:val="00034827"/>
    <w:rsid w:val="00060992"/>
    <w:rsid w:val="00063737"/>
    <w:rsid w:val="001479BF"/>
    <w:rsid w:val="00210CFA"/>
    <w:rsid w:val="00226280"/>
    <w:rsid w:val="002640C2"/>
    <w:rsid w:val="00296720"/>
    <w:rsid w:val="002B1A26"/>
    <w:rsid w:val="002E7D0A"/>
    <w:rsid w:val="0030453D"/>
    <w:rsid w:val="0031789A"/>
    <w:rsid w:val="00376B6D"/>
    <w:rsid w:val="004235B1"/>
    <w:rsid w:val="00425D57"/>
    <w:rsid w:val="00492AA2"/>
    <w:rsid w:val="004F2FDF"/>
    <w:rsid w:val="005169D5"/>
    <w:rsid w:val="00525784"/>
    <w:rsid w:val="00535F32"/>
    <w:rsid w:val="00696983"/>
    <w:rsid w:val="006D5038"/>
    <w:rsid w:val="007531FB"/>
    <w:rsid w:val="00757CA1"/>
    <w:rsid w:val="007F1E91"/>
    <w:rsid w:val="00830B34"/>
    <w:rsid w:val="00873F4E"/>
    <w:rsid w:val="009973A5"/>
    <w:rsid w:val="009B6D27"/>
    <w:rsid w:val="00A22A47"/>
    <w:rsid w:val="00B31432"/>
    <w:rsid w:val="00C314F9"/>
    <w:rsid w:val="00D4739A"/>
    <w:rsid w:val="00D57E29"/>
    <w:rsid w:val="00D852B1"/>
    <w:rsid w:val="00E84045"/>
    <w:rsid w:val="00E91B97"/>
    <w:rsid w:val="00E948BB"/>
    <w:rsid w:val="00EC10A4"/>
    <w:rsid w:val="00EE5F57"/>
    <w:rsid w:val="00F50950"/>
    <w:rsid w:val="00F5548D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47B68"/>
  <w14:defaultImageDpi w14:val="300"/>
  <w15:docId w15:val="{601F842D-3990-2442-8B12-32228FA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0723998" TargetMode="External"/><Relationship Id="rId21" Type="http://schemas.openxmlformats.org/officeDocument/2006/relationships/hyperlink" Target="https://www.ncbi.nlm.nih.gov/pubmed/30660455" TargetMode="External"/><Relationship Id="rId42" Type="http://schemas.openxmlformats.org/officeDocument/2006/relationships/hyperlink" Target="https://www.ncbi.nlm.nih.gov/pubmed?linkname=pubmed_pubmed&amp;from_uid=30373426" TargetMode="External"/><Relationship Id="rId47" Type="http://schemas.openxmlformats.org/officeDocument/2006/relationships/hyperlink" Target="https://www.ncbi.nlm.nih.gov/pubmed/30680421" TargetMode="External"/><Relationship Id="rId63" Type="http://schemas.openxmlformats.org/officeDocument/2006/relationships/hyperlink" Target="https://www.ncbi.nlm.nih.gov/pubmed?linkname=pubmed_pubmed&amp;from_uid=30770863" TargetMode="External"/><Relationship Id="rId68" Type="http://schemas.openxmlformats.org/officeDocument/2006/relationships/hyperlink" Target="https://www.ncbi.nlm.nih.gov/pubmed/30511605" TargetMode="External"/><Relationship Id="rId84" Type="http://schemas.openxmlformats.org/officeDocument/2006/relationships/hyperlink" Target="https://www.ncbi.nlm.nih.gov/pubmed/30745773" TargetMode="External"/><Relationship Id="rId16" Type="http://schemas.openxmlformats.org/officeDocument/2006/relationships/hyperlink" Target="https://www.ncbi.nlm.nih.gov/pubmed?linkname=pubmed_pubmed&amp;from_uid=30419603" TargetMode="External"/><Relationship Id="rId11" Type="http://schemas.openxmlformats.org/officeDocument/2006/relationships/hyperlink" Target="https://www.ncbi.nlm.nih.gov/pubmed/30537348" TargetMode="External"/><Relationship Id="rId32" Type="http://schemas.openxmlformats.org/officeDocument/2006/relationships/hyperlink" Target="https://www.ncbi.nlm.nih.gov/pubmed?linkname=pubmed_pubmed&amp;from_uid=30608523" TargetMode="External"/><Relationship Id="rId37" Type="http://schemas.openxmlformats.org/officeDocument/2006/relationships/hyperlink" Target="https://www.ncbi.nlm.nih.gov/pubmed/30477928" TargetMode="External"/><Relationship Id="rId53" Type="http://schemas.openxmlformats.org/officeDocument/2006/relationships/hyperlink" Target="https://www.ncbi.nlm.nih.gov/pubmed/30770669" TargetMode="External"/><Relationship Id="rId58" Type="http://schemas.openxmlformats.org/officeDocument/2006/relationships/hyperlink" Target="https://www.ncbi.nlm.nih.gov/pubmed?linkname=pubmed_pubmed&amp;from_uid=30419611" TargetMode="External"/><Relationship Id="rId74" Type="http://schemas.openxmlformats.org/officeDocument/2006/relationships/hyperlink" Target="https://www.ncbi.nlm.nih.gov/pubmed/30380204" TargetMode="External"/><Relationship Id="rId79" Type="http://schemas.openxmlformats.org/officeDocument/2006/relationships/hyperlink" Target="https://www.ncbi.nlm.nih.gov/pubmed/30585428" TargetMode="External"/><Relationship Id="rId5" Type="http://schemas.openxmlformats.org/officeDocument/2006/relationships/hyperlink" Target="https://www.ncbi.nlm.nih.gov/pubmed?linkname=pubmed_pubmed&amp;from_uid=30801968" TargetMode="External"/><Relationship Id="rId19" Type="http://schemas.openxmlformats.org/officeDocument/2006/relationships/hyperlink" Target="https://www.ncbi.nlm.nih.gov/pubmed/30747481" TargetMode="External"/><Relationship Id="rId14" Type="http://schemas.openxmlformats.org/officeDocument/2006/relationships/hyperlink" Target="https://www.ncbi.nlm.nih.gov/pubmed?linkname=pubmed_pubmed&amp;from_uid=30419610" TargetMode="External"/><Relationship Id="rId22" Type="http://schemas.openxmlformats.org/officeDocument/2006/relationships/hyperlink" Target="https://www.ncbi.nlm.nih.gov/pubmed?linkname=pubmed_pubmed&amp;from_uid=30660455" TargetMode="External"/><Relationship Id="rId27" Type="http://schemas.openxmlformats.org/officeDocument/2006/relationships/hyperlink" Target="https://www.ncbi.nlm.nih.gov/pubmed/30714565" TargetMode="External"/><Relationship Id="rId30" Type="http://schemas.openxmlformats.org/officeDocument/2006/relationships/hyperlink" Target="https://www.ncbi.nlm.nih.gov/pubmed?linkname=pubmed_pubmed&amp;from_uid=30351525" TargetMode="External"/><Relationship Id="rId35" Type="http://schemas.openxmlformats.org/officeDocument/2006/relationships/hyperlink" Target="https://www.ncbi.nlm.nih.gov/pubmed/30608523" TargetMode="External"/><Relationship Id="rId43" Type="http://schemas.openxmlformats.org/officeDocument/2006/relationships/hyperlink" Target="https://www.ncbi.nlm.nih.gov/pubmed/30797444" TargetMode="External"/><Relationship Id="rId48" Type="http://schemas.openxmlformats.org/officeDocument/2006/relationships/hyperlink" Target="https://www.ncbi.nlm.nih.gov/pubmed?linkname=pubmed_pubmed&amp;from_uid=30680421" TargetMode="External"/><Relationship Id="rId56" Type="http://schemas.openxmlformats.org/officeDocument/2006/relationships/hyperlink" Target="https://www.ncbi.nlm.nih.gov/pubmed?linkname=pubmed_pubmed&amp;from_uid=30444053" TargetMode="External"/><Relationship Id="rId64" Type="http://schemas.openxmlformats.org/officeDocument/2006/relationships/hyperlink" Target="https://www.ncbi.nlm.nih.gov/pubmed/30660455" TargetMode="External"/><Relationship Id="rId69" Type="http://schemas.openxmlformats.org/officeDocument/2006/relationships/hyperlink" Target="https://www.ncbi.nlm.nih.gov/pubmed?linkname=pubmed_pubmed&amp;from_uid=30511605" TargetMode="External"/><Relationship Id="rId77" Type="http://schemas.openxmlformats.org/officeDocument/2006/relationships/hyperlink" Target="https://www.ncbi.nlm.nih.gov/pubmed?linkname=pubmed_pubmed&amp;from_uid=30351525" TargetMode="External"/><Relationship Id="rId8" Type="http://schemas.openxmlformats.org/officeDocument/2006/relationships/hyperlink" Target="https://www.ncbi.nlm.nih.gov/pubmed/30772822" TargetMode="External"/><Relationship Id="rId51" Type="http://schemas.openxmlformats.org/officeDocument/2006/relationships/hyperlink" Target="https://www.ncbi.nlm.nih.gov/pubmed/30807202" TargetMode="External"/><Relationship Id="rId72" Type="http://schemas.openxmlformats.org/officeDocument/2006/relationships/hyperlink" Target="https://www.ncbi.nlm.nih.gov/pubmed/30719850" TargetMode="External"/><Relationship Id="rId80" Type="http://schemas.openxmlformats.org/officeDocument/2006/relationships/hyperlink" Target="https://www.ncbi.nlm.nih.gov/pubmed?linkname=pubmed_pubmed&amp;from_uid=30585428" TargetMode="External"/><Relationship Id="rId85" Type="http://schemas.openxmlformats.org/officeDocument/2006/relationships/hyperlink" Target="https://www.ncbi.nlm.nih.gov/pubmed/307457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?linkname=pubmed_pubmed&amp;from_uid=30537348" TargetMode="External"/><Relationship Id="rId17" Type="http://schemas.openxmlformats.org/officeDocument/2006/relationships/hyperlink" Target="https://www.ncbi.nlm.nih.gov/pubmed/30408317" TargetMode="External"/><Relationship Id="rId25" Type="http://schemas.openxmlformats.org/officeDocument/2006/relationships/hyperlink" Target="https://www.ncbi.nlm.nih.gov/pubmed/30723998" TargetMode="External"/><Relationship Id="rId33" Type="http://schemas.openxmlformats.org/officeDocument/2006/relationships/hyperlink" Target="https://www.ncbi.nlm.nih.gov/pubmed/30132302" TargetMode="External"/><Relationship Id="rId38" Type="http://schemas.openxmlformats.org/officeDocument/2006/relationships/hyperlink" Target="https://www.ncbi.nlm.nih.gov/pubmed/30477928" TargetMode="External"/><Relationship Id="rId46" Type="http://schemas.openxmlformats.org/officeDocument/2006/relationships/hyperlink" Target="https://www.ncbi.nlm.nih.gov/pubmed?linkname=pubmed_pubmed&amp;from_uid=30711117" TargetMode="External"/><Relationship Id="rId59" Type="http://schemas.openxmlformats.org/officeDocument/2006/relationships/hyperlink" Target="https://www.ncbi.nlm.nih.gov/pubmed/30765619" TargetMode="External"/><Relationship Id="rId67" Type="http://schemas.openxmlformats.org/officeDocument/2006/relationships/hyperlink" Target="https://www.ncbi.nlm.nih.gov/pubmed?linkname=pubmed_pubmed&amp;from_uid=30737974" TargetMode="External"/><Relationship Id="rId20" Type="http://schemas.openxmlformats.org/officeDocument/2006/relationships/hyperlink" Target="https://www.ncbi.nlm.nih.gov/pubmed?linkname=pubmed_pubmed&amp;from_uid=30747481" TargetMode="External"/><Relationship Id="rId41" Type="http://schemas.openxmlformats.org/officeDocument/2006/relationships/hyperlink" Target="https://www.ncbi.nlm.nih.gov/pubmed/30373426" TargetMode="External"/><Relationship Id="rId54" Type="http://schemas.openxmlformats.org/officeDocument/2006/relationships/hyperlink" Target="https://www.ncbi.nlm.nih.gov/pubmed?linkname=pubmed_pubmed&amp;from_uid=30770669" TargetMode="External"/><Relationship Id="rId62" Type="http://schemas.openxmlformats.org/officeDocument/2006/relationships/hyperlink" Target="https://www.ncbi.nlm.nih.gov/pubmed/30770863" TargetMode="External"/><Relationship Id="rId70" Type="http://schemas.openxmlformats.org/officeDocument/2006/relationships/hyperlink" Target="https://www.ncbi.nlm.nih.gov/pubmed/30511601" TargetMode="External"/><Relationship Id="rId75" Type="http://schemas.openxmlformats.org/officeDocument/2006/relationships/hyperlink" Target="https://www.ncbi.nlm.nih.gov/pubmed?linkname=pubmed_pubmed&amp;from_uid=30380204" TargetMode="External"/><Relationship Id="rId83" Type="http://schemas.openxmlformats.org/officeDocument/2006/relationships/hyperlink" Target="https://www.ncbi.nlm.nih.gov/pubmed?linkname=pubmed_pubmed&amp;from_uid=30745775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790426" TargetMode="External"/><Relationship Id="rId15" Type="http://schemas.openxmlformats.org/officeDocument/2006/relationships/hyperlink" Target="https://www.ncbi.nlm.nih.gov/pubmed/30419603" TargetMode="External"/><Relationship Id="rId23" Type="http://schemas.openxmlformats.org/officeDocument/2006/relationships/hyperlink" Target="https://www.ncbi.nlm.nih.gov/pubmed/30797558" TargetMode="External"/><Relationship Id="rId28" Type="http://schemas.openxmlformats.org/officeDocument/2006/relationships/hyperlink" Target="https://www.ncbi.nlm.nih.gov/pubmed?linkname=pubmed_pubmed&amp;from_uid=30714565" TargetMode="External"/><Relationship Id="rId36" Type="http://schemas.openxmlformats.org/officeDocument/2006/relationships/hyperlink" Target="https://www.ncbi.nlm.nih.gov/pubmed?linkname=pubmed_pubmed&amp;from_uid=30608523" TargetMode="External"/><Relationship Id="rId49" Type="http://schemas.openxmlformats.org/officeDocument/2006/relationships/hyperlink" Target="https://www.ncbi.nlm.nih.gov/pubmed/30506273" TargetMode="External"/><Relationship Id="rId57" Type="http://schemas.openxmlformats.org/officeDocument/2006/relationships/hyperlink" Target="https://www.ncbi.nlm.nih.gov/pubmed/30419611" TargetMode="External"/><Relationship Id="rId10" Type="http://schemas.openxmlformats.org/officeDocument/2006/relationships/hyperlink" Target="https://www.ncbi.nlm.nih.gov/pubmed?linkname=pubmed_pubmed&amp;from_uid=30772822" TargetMode="External"/><Relationship Id="rId31" Type="http://schemas.openxmlformats.org/officeDocument/2006/relationships/hyperlink" Target="https://www.ncbi.nlm.nih.gov/pubmed/30608523" TargetMode="External"/><Relationship Id="rId44" Type="http://schemas.openxmlformats.org/officeDocument/2006/relationships/hyperlink" Target="https://www.ncbi.nlm.nih.gov/pubmed?linkname=pubmed_pubmed&amp;from_uid=30797444" TargetMode="External"/><Relationship Id="rId52" Type="http://schemas.openxmlformats.org/officeDocument/2006/relationships/hyperlink" Target="https://www.ncbi.nlm.nih.gov/pubmed?linkname=pubmed_pubmed&amp;from_uid=30807202" TargetMode="External"/><Relationship Id="rId60" Type="http://schemas.openxmlformats.org/officeDocument/2006/relationships/hyperlink" Target="https://www.ncbi.nlm.nih.gov/pubmed/30765619" TargetMode="External"/><Relationship Id="rId65" Type="http://schemas.openxmlformats.org/officeDocument/2006/relationships/hyperlink" Target="https://www.ncbi.nlm.nih.gov/pubmed?linkname=pubmed_pubmed&amp;from_uid=30660455" TargetMode="External"/><Relationship Id="rId73" Type="http://schemas.openxmlformats.org/officeDocument/2006/relationships/hyperlink" Target="https://www.ncbi.nlm.nih.gov/pubmed?linkname=pubmed_pubmed&amp;from_uid=30719850" TargetMode="External"/><Relationship Id="rId78" Type="http://schemas.openxmlformats.org/officeDocument/2006/relationships/hyperlink" Target="https://www.ncbi.nlm.nih.gov/pubmed/30585428" TargetMode="External"/><Relationship Id="rId81" Type="http://schemas.openxmlformats.org/officeDocument/2006/relationships/hyperlink" Target="https://www.ncbi.nlm.nih.gov/pubmed/30745775" TargetMode="External"/><Relationship Id="rId86" Type="http://schemas.openxmlformats.org/officeDocument/2006/relationships/hyperlink" Target="https://www.ncbi.nlm.nih.gov/pubmed?linkname=pubmed_pubmed&amp;from_uid=30745773" TargetMode="External"/><Relationship Id="rId4" Type="http://schemas.openxmlformats.org/officeDocument/2006/relationships/hyperlink" Target="https://www.ncbi.nlm.nih.gov/pubmed/30801968" TargetMode="External"/><Relationship Id="rId9" Type="http://schemas.openxmlformats.org/officeDocument/2006/relationships/hyperlink" Target="https://www.ncbi.nlm.nih.gov/pubmed/30772822" TargetMode="External"/><Relationship Id="rId13" Type="http://schemas.openxmlformats.org/officeDocument/2006/relationships/hyperlink" Target="https://www.ncbi.nlm.nih.gov/pubmed/30419610" TargetMode="External"/><Relationship Id="rId18" Type="http://schemas.openxmlformats.org/officeDocument/2006/relationships/hyperlink" Target="https://www.ncbi.nlm.nih.gov/pubmed?linkname=pubmed_pubmed&amp;from_uid=30408317" TargetMode="External"/><Relationship Id="rId39" Type="http://schemas.openxmlformats.org/officeDocument/2006/relationships/hyperlink" Target="https://www.ncbi.nlm.nih.gov/pubmed?linkname=pubmed_pubmed&amp;from_uid=30477928" TargetMode="External"/><Relationship Id="rId34" Type="http://schemas.openxmlformats.org/officeDocument/2006/relationships/hyperlink" Target="https://www.ncbi.nlm.nih.gov/pubmed?linkname=pubmed_pubmed&amp;from_uid=30132302" TargetMode="External"/><Relationship Id="rId50" Type="http://schemas.openxmlformats.org/officeDocument/2006/relationships/hyperlink" Target="https://www.ncbi.nlm.nih.gov/pubmed?linkname=pubmed_pubmed&amp;from_uid=30506273" TargetMode="External"/><Relationship Id="rId55" Type="http://schemas.openxmlformats.org/officeDocument/2006/relationships/hyperlink" Target="https://www.ncbi.nlm.nih.gov/pubmed/30444053" TargetMode="External"/><Relationship Id="rId76" Type="http://schemas.openxmlformats.org/officeDocument/2006/relationships/hyperlink" Target="https://www.ncbi.nlm.nih.gov/pubmed/30351525" TargetMode="External"/><Relationship Id="rId7" Type="http://schemas.openxmlformats.org/officeDocument/2006/relationships/hyperlink" Target="https://www.ncbi.nlm.nih.gov/pubmed?linkname=pubmed_pubmed&amp;from_uid=30790426" TargetMode="External"/><Relationship Id="rId71" Type="http://schemas.openxmlformats.org/officeDocument/2006/relationships/hyperlink" Target="https://www.ncbi.nlm.nih.gov/pubmed?linkname=pubmed_pubmed&amp;from_uid=305116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0351525" TargetMode="External"/><Relationship Id="rId24" Type="http://schemas.openxmlformats.org/officeDocument/2006/relationships/hyperlink" Target="https://www.ncbi.nlm.nih.gov/pubmed?linkname=pubmed_pubmed&amp;from_uid=30797558" TargetMode="External"/><Relationship Id="rId40" Type="http://schemas.openxmlformats.org/officeDocument/2006/relationships/hyperlink" Target="https://www.ncbi.nlm.nih.gov/pubmed/30373426" TargetMode="External"/><Relationship Id="rId45" Type="http://schemas.openxmlformats.org/officeDocument/2006/relationships/hyperlink" Target="https://www.ncbi.nlm.nih.gov/pubmed/30711117" TargetMode="External"/><Relationship Id="rId66" Type="http://schemas.openxmlformats.org/officeDocument/2006/relationships/hyperlink" Target="https://www.ncbi.nlm.nih.gov/pubmed/30737974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ncbi.nlm.nih.gov/pubmed?linkname=pubmed_pubmed&amp;from_uid=30765619" TargetMode="External"/><Relationship Id="rId82" Type="http://schemas.openxmlformats.org/officeDocument/2006/relationships/hyperlink" Target="https://www.ncbi.nlm.nih.gov/pubmed/30745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2967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41</cp:revision>
  <dcterms:created xsi:type="dcterms:W3CDTF">2019-03-07T03:37:00Z</dcterms:created>
  <dcterms:modified xsi:type="dcterms:W3CDTF">2019-03-07T20:02:00Z</dcterms:modified>
</cp:coreProperties>
</file>