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A5" w:rsidRDefault="001333A5" w:rsidP="001333A5">
      <w:pPr>
        <w:rPr>
          <w:b/>
          <w:bCs/>
        </w:rPr>
      </w:pPr>
      <w:r>
        <w:rPr>
          <w:b/>
          <w:bCs/>
        </w:rPr>
        <w:t xml:space="preserve">CHD EP August 2019 </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w:t>
      </w:r>
      <w:r>
        <w:rPr>
          <w:rFonts w:ascii="Helvetica" w:hAnsi="Helvetica" w:cs="Helvetica"/>
          <w:color w:val="000000"/>
          <w:sz w:val="26"/>
          <w:szCs w:val="26"/>
        </w:rPr>
        <w:t xml:space="preserve"> </w:t>
      </w:r>
      <w:hyperlink r:id="rId5" w:history="1">
        <w:r>
          <w:rPr>
            <w:rStyle w:val="Hyperlink"/>
            <w:rFonts w:ascii="Helvetica" w:hAnsi="Helvetica" w:cs="Helvetica"/>
            <w:color w:val="1800C0"/>
            <w:sz w:val="28"/>
            <w:szCs w:val="28"/>
          </w:rPr>
          <w:t>2018 ACC/AHA/HRS Guideline on the Evaluation and Management of Patients With Bradycardia and Cardiac Conduction Delay: A Report of the American College of Cardiology/American Heart Association Task Force on Clinical Practice Guidelines and the Heart Rhythm Society.</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Kusumoto FM, Schoenfeld MH, Barrett C, Edgerton JR, Ellenbogen KA, Gold MR, Goldschlager NF, Hamilton RM, Joglar JA, Kim RJ, Lee R, Marine JE, McLeod CJ, Oken KR, Patton KK, Pellegrini CN, Selzman KA, Thompson A, Varosy PD.</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 xml:space="preserve">Circulation. 2019 Aug 20;140(8):e382-e482. doi: 10.1161/CIR.0000000000000628. Epub 2018 Nov 6. No abstract available. Erratum in: </w:t>
      </w:r>
      <w:hyperlink r:id="rId6" w:history="1">
        <w:r>
          <w:rPr>
            <w:rStyle w:val="Hyperlink"/>
            <w:rFonts w:ascii="Helvetica" w:hAnsi="Helvetica" w:cs="Helvetica"/>
            <w:color w:val="243778"/>
          </w:rPr>
          <w:t>Circulation. 2019 Aug 20;140(8):e506-e508</w:t>
        </w:r>
      </w:hyperlink>
      <w:r>
        <w:rPr>
          <w:rFonts w:ascii="Helvetica" w:hAnsi="Helvetica" w:cs="Helvetica"/>
          <w:color w:val="000000"/>
        </w:rPr>
        <w: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30586772</w:t>
      </w:r>
    </w:p>
    <w:p w:rsidR="001333A5" w:rsidRDefault="001333A5" w:rsidP="001333A5">
      <w:pPr>
        <w:autoSpaceDE w:val="0"/>
        <w:autoSpaceDN w:val="0"/>
        <w:adjustRightInd w:val="0"/>
        <w:rPr>
          <w:rFonts w:ascii="Helvetica" w:hAnsi="Helvetica" w:cs="Helvetica"/>
          <w:color w:val="000000"/>
        </w:rPr>
      </w:pPr>
      <w:hyperlink r:id="rId7"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30586771</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w:t>
      </w:r>
      <w:r>
        <w:rPr>
          <w:rFonts w:ascii="Helvetica" w:hAnsi="Helvetica" w:cs="Helvetica"/>
          <w:color w:val="000000"/>
          <w:sz w:val="26"/>
          <w:szCs w:val="26"/>
        </w:rPr>
        <w:t xml:space="preserve"> </w:t>
      </w:r>
      <w:hyperlink r:id="rId8" w:history="1">
        <w:r>
          <w:rPr>
            <w:rStyle w:val="Hyperlink"/>
            <w:rFonts w:ascii="Helvetica" w:hAnsi="Helvetica" w:cs="Helvetica"/>
            <w:color w:val="1800C0"/>
            <w:sz w:val="28"/>
            <w:szCs w:val="28"/>
          </w:rPr>
          <w:t>2018 ACC/AHA/HRS Guideline on the Evaluation and Management of Patients With Bradycardia and Cardiac Conduction Delay: Executive Summary: A Report of the American College of Cardiology/American Heart Association Task Force on Clinical Practice Guidelines, and the Heart Rhythm Society.</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Kusumoto FM, Schoenfeld MH, Barrett C, Edgerton JR, Ellenbogen KA, Gold MR, Goldschlager NF, Hamilton RM, Joglar JA, Kim RJ, Lee R, Marine JE, McLeod CJ, Oken KR, Patton KK, Pellegrini CN, Selzman KA, Thompson A, Varosy PD.</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 xml:space="preserve">Circulation. 2019 Aug 20;140(8):e333-e381. doi: 10.1161/CIR.0000000000000627. Epub 2018 Nov 6. No abstract available. Erratum in: </w:t>
      </w:r>
      <w:hyperlink r:id="rId9" w:history="1">
        <w:r>
          <w:rPr>
            <w:rStyle w:val="Hyperlink"/>
            <w:rFonts w:ascii="Helvetica" w:hAnsi="Helvetica" w:cs="Helvetica"/>
            <w:color w:val="243778"/>
          </w:rPr>
          <w:t>Circulation. 2019 Aug 20;140(8):e504-e505</w:t>
        </w:r>
      </w:hyperlink>
      <w:r>
        <w:rPr>
          <w:rFonts w:ascii="Helvetica" w:hAnsi="Helvetica" w:cs="Helvetica"/>
          <w:color w:val="000000"/>
        </w:rPr>
        <w: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30586771</w:t>
      </w:r>
    </w:p>
    <w:p w:rsidR="001333A5" w:rsidRDefault="001333A5" w:rsidP="001333A5">
      <w:pPr>
        <w:autoSpaceDE w:val="0"/>
        <w:autoSpaceDN w:val="0"/>
        <w:adjustRightInd w:val="0"/>
        <w:rPr>
          <w:rFonts w:ascii="Helvetica" w:hAnsi="Helvetica" w:cs="Helvetica"/>
          <w:color w:val="000000"/>
        </w:rPr>
      </w:pPr>
      <w:hyperlink r:id="rId1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31430042</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w:t>
      </w:r>
      <w:r>
        <w:rPr>
          <w:rFonts w:ascii="Helvetica" w:hAnsi="Helvetica" w:cs="Helvetica"/>
          <w:color w:val="000000"/>
          <w:sz w:val="26"/>
          <w:szCs w:val="26"/>
        </w:rPr>
        <w:t xml:space="preserve"> </w:t>
      </w:r>
      <w:hyperlink r:id="rId11" w:history="1">
        <w:r>
          <w:rPr>
            <w:rStyle w:val="Hyperlink"/>
            <w:rFonts w:ascii="Helvetica" w:hAnsi="Helvetica" w:cs="Helvetica"/>
            <w:color w:val="1800C0"/>
            <w:sz w:val="28"/>
            <w:szCs w:val="28"/>
          </w:rPr>
          <w:t>2018 ACC/AHA/HRS Guideline on the Evaluation and Management of Patients With Bradycardia and Cardiac Conduction Delay: Executive Summary: A Report of the American College of Cardiology/American Heart Association Task Force on Clinical Practice Guidelines, and the Heart Rhythm Society.</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lastRenderedPageBreak/>
        <w:t>Kusumoto FM, Schoenfeld MH, Barrett C, Edgerton JR, Ellenbogen KA, Gold MR, Goldschlager NF, Hamilton RM, Joglar JA, Kim RJ, Lee R, Marine JE, McLeod CJ, Oken KR, Patton KK, Pellegrini CN, Selzman KA, Thompson A, Varosy PD.</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 xml:space="preserve">J Am Coll Cardiol. 2019 Aug 20;74(7):932-987. doi: 10.1016/j.jacc.2018.10.043. Epub 2018 Nov 6. No abstract available. Erratum in: </w:t>
      </w:r>
      <w:hyperlink r:id="rId12" w:history="1">
        <w:r>
          <w:rPr>
            <w:rStyle w:val="Hyperlink"/>
            <w:rFonts w:ascii="Helvetica" w:hAnsi="Helvetica" w:cs="Helvetica"/>
            <w:color w:val="243778"/>
          </w:rPr>
          <w:t>J Am Coll Cardiol. 2019 Aug 20;74(7):1014-1016</w:t>
        </w:r>
      </w:hyperlink>
      <w:r>
        <w:rPr>
          <w:rFonts w:ascii="Helvetica" w:hAnsi="Helvetica" w:cs="Helvetica"/>
          <w:color w:val="000000"/>
        </w:rPr>
        <w: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30412710</w:t>
      </w:r>
    </w:p>
    <w:p w:rsidR="001333A5" w:rsidRDefault="001333A5" w:rsidP="001333A5">
      <w:pPr>
        <w:autoSpaceDE w:val="0"/>
        <w:autoSpaceDN w:val="0"/>
        <w:adjustRightInd w:val="0"/>
        <w:rPr>
          <w:rFonts w:ascii="Helvetica" w:hAnsi="Helvetica" w:cs="Helvetica"/>
          <w:color w:val="000000"/>
        </w:rPr>
      </w:pPr>
      <w:hyperlink r:id="rId13"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30412709</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4.</w:t>
      </w:r>
      <w:r>
        <w:rPr>
          <w:rFonts w:ascii="Helvetica" w:hAnsi="Helvetica" w:cs="Helvetica"/>
          <w:color w:val="000000"/>
          <w:sz w:val="26"/>
          <w:szCs w:val="26"/>
        </w:rPr>
        <w:t xml:space="preserve"> </w:t>
      </w:r>
      <w:hyperlink r:id="rId14" w:history="1">
        <w:r>
          <w:rPr>
            <w:rStyle w:val="Hyperlink"/>
            <w:rFonts w:ascii="Helvetica" w:hAnsi="Helvetica" w:cs="Helvetica"/>
            <w:color w:val="1800C0"/>
            <w:sz w:val="28"/>
            <w:szCs w:val="28"/>
          </w:rPr>
          <w:t>2018 ACC/AHA/HRS Guideline on the Evaluation and Management of Patients With Bradycardia and Cardiac Conduction Delay: A Report of the American College of Cardiology/American Heart Association Task Force on Clinical Practice Guidelines and the Heart Rhythm Society.</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Kusumoto FM, Schoenfeld MH, Barrett C, Edgerton JR, Ellenbogen KA, Gold MR, Goldschlager NF, Hamilton RM, Joglar JA, Kim RJ, Lee R, Marine JE, McLeod CJ, Oken KR, Patton KK, Pellegrini CN, Selzman KA, Thompson A, Varosy PD.</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 xml:space="preserve">J Am Coll Cardiol. 2019 Aug 20;74(7):e51-e156. doi: 10.1016/j.jacc.2018.10.044. Epub 2018 Nov 6. No abstract available. Erratum in: </w:t>
      </w:r>
      <w:hyperlink r:id="rId15" w:history="1">
        <w:r>
          <w:rPr>
            <w:rStyle w:val="Hyperlink"/>
            <w:rFonts w:ascii="Helvetica" w:hAnsi="Helvetica" w:cs="Helvetica"/>
            <w:color w:val="243778"/>
          </w:rPr>
          <w:t>J Am Coll Cardiol. 2019 Aug 20;74(7):1016-1018</w:t>
        </w:r>
      </w:hyperlink>
      <w:r>
        <w:rPr>
          <w:rFonts w:ascii="Helvetica" w:hAnsi="Helvetica" w:cs="Helvetica"/>
          <w:color w:val="000000"/>
        </w:rPr>
        <w: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30412709</w:t>
      </w:r>
    </w:p>
    <w:p w:rsidR="001333A5" w:rsidRDefault="001333A5" w:rsidP="001333A5">
      <w:pPr>
        <w:autoSpaceDE w:val="0"/>
        <w:autoSpaceDN w:val="0"/>
        <w:adjustRightInd w:val="0"/>
        <w:rPr>
          <w:rFonts w:ascii="Helvetica" w:hAnsi="Helvetica" w:cs="Helvetica"/>
          <w:color w:val="000000"/>
        </w:rPr>
      </w:pPr>
      <w:hyperlink r:id="rId16"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31423885</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5.</w:t>
      </w:r>
      <w:r>
        <w:rPr>
          <w:rFonts w:ascii="Helvetica" w:hAnsi="Helvetica" w:cs="Helvetica"/>
          <w:color w:val="000000"/>
          <w:sz w:val="26"/>
          <w:szCs w:val="26"/>
        </w:rPr>
        <w:t xml:space="preserve"> </w:t>
      </w:r>
      <w:hyperlink r:id="rId17" w:history="1">
        <w:r>
          <w:rPr>
            <w:rStyle w:val="Hyperlink"/>
            <w:rFonts w:ascii="Helvetica" w:hAnsi="Helvetica" w:cs="Helvetica"/>
            <w:color w:val="1800C0"/>
            <w:sz w:val="28"/>
            <w:szCs w:val="28"/>
          </w:rPr>
          <w:t>Single- and dual-site ventricular pacing entirely through the coronary sinus for patients with prior tricuspid valve surgery.</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Lee CC, Do K, Patel S, Carlson SK, Konecny T, Chang PM, Doshi RN.</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Interv Card Electrophysiol. 2019 Aug 20. doi: 10.1007/s10840-019-00599-8.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31432385</w:t>
      </w:r>
    </w:p>
    <w:p w:rsidR="001333A5" w:rsidRDefault="001333A5" w:rsidP="001333A5">
      <w:pPr>
        <w:autoSpaceDE w:val="0"/>
        <w:autoSpaceDN w:val="0"/>
        <w:adjustRightInd w:val="0"/>
        <w:rPr>
          <w:rFonts w:ascii="Helvetica" w:hAnsi="Helvetica" w:cs="Helvetica"/>
          <w:color w:val="000000"/>
        </w:rPr>
      </w:pPr>
      <w:hyperlink r:id="rId1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31431142</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6.</w:t>
      </w:r>
      <w:r>
        <w:rPr>
          <w:rFonts w:ascii="Helvetica" w:hAnsi="Helvetica" w:cs="Helvetica"/>
          <w:color w:val="000000"/>
          <w:sz w:val="26"/>
          <w:szCs w:val="26"/>
        </w:rPr>
        <w:t xml:space="preserve"> </w:t>
      </w:r>
      <w:hyperlink r:id="rId19" w:history="1">
        <w:r>
          <w:rPr>
            <w:rStyle w:val="Hyperlink"/>
            <w:rFonts w:ascii="Helvetica" w:hAnsi="Helvetica" w:cs="Helvetica"/>
            <w:color w:val="1800C0"/>
            <w:sz w:val="28"/>
            <w:szCs w:val="28"/>
          </w:rPr>
          <w:t>Aetiologies and temporal trends of atrioventricular block in young patients: a 20-year nationwide study.</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Rudbeck-Resdal J, Christiansen MK, Johansen JB, Nielsen JC, Bundgaard H, Jensen HK.</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Europace. 2019 Aug 19. pii: euz206. doi: 10.1093/europace/euz206.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31424500</w:t>
      </w:r>
    </w:p>
    <w:p w:rsidR="001333A5" w:rsidRDefault="001333A5" w:rsidP="001333A5">
      <w:pPr>
        <w:autoSpaceDE w:val="0"/>
        <w:autoSpaceDN w:val="0"/>
        <w:adjustRightInd w:val="0"/>
        <w:rPr>
          <w:rFonts w:ascii="Helvetica" w:hAnsi="Helvetica" w:cs="Helvetica"/>
          <w:color w:val="000000"/>
        </w:rPr>
      </w:pPr>
      <w:hyperlink r:id="rId2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31489394</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7.</w:t>
      </w:r>
      <w:r>
        <w:rPr>
          <w:rFonts w:ascii="Helvetica" w:hAnsi="Helvetica" w:cs="Helvetica"/>
          <w:color w:val="000000"/>
          <w:sz w:val="26"/>
          <w:szCs w:val="26"/>
        </w:rPr>
        <w:t xml:space="preserve"> </w:t>
      </w:r>
      <w:hyperlink r:id="rId21" w:history="1">
        <w:r>
          <w:rPr>
            <w:rStyle w:val="Hyperlink"/>
            <w:rFonts w:ascii="Helvetica" w:hAnsi="Helvetica" w:cs="Helvetica"/>
            <w:color w:val="1800C0"/>
            <w:sz w:val="28"/>
            <w:szCs w:val="28"/>
          </w:rPr>
          <w:t>Sudden cardiac death and valvular pathology.</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Henriques de Gouveia RHAM, Corte Real Gonçalves FMA.</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Forensic Sci Res. 2019 Aug 19;4(3):280-286. doi: 10.1080/20961790.2019.1595351. eCollection 2019.</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31489394</w:t>
      </w:r>
    </w:p>
    <w:p w:rsidR="001333A5" w:rsidRDefault="001333A5" w:rsidP="001333A5">
      <w:pPr>
        <w:autoSpaceDE w:val="0"/>
        <w:autoSpaceDN w:val="0"/>
        <w:adjustRightInd w:val="0"/>
        <w:rPr>
          <w:rFonts w:ascii="Helvetica" w:hAnsi="Helvetica" w:cs="Helvetica"/>
          <w:color w:val="000000"/>
        </w:rPr>
      </w:pPr>
      <w:hyperlink r:id="rId22"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31430933</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8.</w:t>
      </w:r>
      <w:r>
        <w:rPr>
          <w:rFonts w:ascii="Helvetica" w:hAnsi="Helvetica" w:cs="Helvetica"/>
          <w:color w:val="000000"/>
          <w:sz w:val="26"/>
          <w:szCs w:val="26"/>
        </w:rPr>
        <w:t xml:space="preserve"> </w:t>
      </w:r>
      <w:hyperlink r:id="rId23" w:history="1">
        <w:r>
          <w:rPr>
            <w:rStyle w:val="Hyperlink"/>
            <w:rFonts w:ascii="Helvetica" w:hAnsi="Helvetica" w:cs="Helvetica"/>
            <w:color w:val="1800C0"/>
            <w:sz w:val="28"/>
            <w:szCs w:val="28"/>
          </w:rPr>
          <w:t>Plasma natriuretic peptide levels reflect the status of the heart failure in fetuses with arrhythmia.</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Miyoshi T, Hosoda H, Kurosaki KI, Shiraishi I, Nakai M, Nishimura K, Miyazato M, Kangawa K, Yoshimatsu J, Minamino N.</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Matern Fetal Neonatal Med. 2019 Aug 15:1-7. doi: 10.1080/14767058.2019.1651271.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31414622</w:t>
      </w:r>
    </w:p>
    <w:p w:rsidR="001333A5" w:rsidRDefault="001333A5" w:rsidP="001333A5">
      <w:pPr>
        <w:autoSpaceDE w:val="0"/>
        <w:autoSpaceDN w:val="0"/>
        <w:adjustRightInd w:val="0"/>
        <w:rPr>
          <w:rFonts w:ascii="Helvetica" w:hAnsi="Helvetica" w:cs="Helvetica"/>
          <w:color w:val="000000"/>
        </w:rPr>
      </w:pPr>
      <w:hyperlink r:id="rId24"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31417137</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9.</w:t>
      </w:r>
      <w:r>
        <w:rPr>
          <w:rFonts w:ascii="Helvetica" w:hAnsi="Helvetica" w:cs="Helvetica"/>
          <w:color w:val="000000"/>
          <w:sz w:val="26"/>
          <w:szCs w:val="26"/>
        </w:rPr>
        <w:t xml:space="preserve"> </w:t>
      </w:r>
      <w:hyperlink r:id="rId25" w:history="1">
        <w:r>
          <w:rPr>
            <w:rStyle w:val="Hyperlink"/>
            <w:rFonts w:ascii="Helvetica" w:hAnsi="Helvetica" w:cs="Helvetica"/>
            <w:color w:val="1800C0"/>
            <w:sz w:val="28"/>
            <w:szCs w:val="28"/>
          </w:rPr>
          <w:t>Catheter ablation in children and patients with congenital heart disease: Review of 1021 procedures at a high-volume single center in Japan.</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Kato Y, Suzuki T, Yoshida Y, Ozaki N, Aoki H, Kishimoto S, Yoshida S, Watanabe S, Nakamura Y.</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Heart Rhythm. 2019 Aug 12. pii: S1547-5271(19)30734-9. doi: 10.1016/j.hrthm.2019.08.013.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31415819</w:t>
      </w:r>
    </w:p>
    <w:p w:rsidR="001333A5" w:rsidRDefault="001333A5" w:rsidP="001333A5">
      <w:pPr>
        <w:autoSpaceDE w:val="0"/>
        <w:autoSpaceDN w:val="0"/>
        <w:adjustRightInd w:val="0"/>
        <w:rPr>
          <w:rFonts w:ascii="Helvetica" w:hAnsi="Helvetica" w:cs="Helvetica"/>
          <w:color w:val="000000"/>
        </w:rPr>
      </w:pPr>
      <w:hyperlink r:id="rId26"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31404479</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10.</w:t>
      </w:r>
      <w:r>
        <w:rPr>
          <w:rFonts w:ascii="Helvetica" w:hAnsi="Helvetica" w:cs="Helvetica"/>
          <w:color w:val="000000"/>
          <w:sz w:val="26"/>
          <w:szCs w:val="26"/>
        </w:rPr>
        <w:t xml:space="preserve"> </w:t>
      </w:r>
      <w:hyperlink r:id="rId27" w:history="1">
        <w:r>
          <w:rPr>
            <w:rStyle w:val="Hyperlink"/>
            <w:rFonts w:ascii="Helvetica" w:hAnsi="Helvetica" w:cs="Helvetica"/>
            <w:color w:val="1800C0"/>
            <w:sz w:val="28"/>
            <w:szCs w:val="28"/>
          </w:rPr>
          <w:t>Sudden Cardiac Deaths in Adults with Congenital Heart Disease with Structural Abnormalities: A Retrospective Review of Cases in the Cook County Medical Examiner's Office.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Gitto L, Serinelli S, Arunkumar P, White SM.</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Forensic Sci. 2019 Aug 12. doi: 10.1111/1556-4029.14165.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31404479</w:t>
      </w:r>
    </w:p>
    <w:p w:rsidR="001333A5" w:rsidRDefault="001333A5" w:rsidP="001333A5">
      <w:pPr>
        <w:autoSpaceDE w:val="0"/>
        <w:autoSpaceDN w:val="0"/>
        <w:adjustRightInd w:val="0"/>
        <w:rPr>
          <w:rFonts w:ascii="Helvetica" w:hAnsi="Helvetica" w:cs="Helvetica"/>
          <w:color w:val="000000"/>
        </w:rPr>
      </w:pPr>
      <w:hyperlink r:id="rId2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31407235</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11.</w:t>
      </w:r>
      <w:r>
        <w:rPr>
          <w:rFonts w:ascii="Helvetica" w:hAnsi="Helvetica" w:cs="Helvetica"/>
          <w:color w:val="000000"/>
          <w:sz w:val="26"/>
          <w:szCs w:val="26"/>
        </w:rPr>
        <w:t xml:space="preserve"> </w:t>
      </w:r>
      <w:hyperlink r:id="rId29" w:history="1">
        <w:r>
          <w:rPr>
            <w:rStyle w:val="Hyperlink"/>
            <w:rFonts w:ascii="Helvetica" w:hAnsi="Helvetica" w:cs="Helvetica"/>
            <w:color w:val="1800C0"/>
            <w:sz w:val="28"/>
            <w:szCs w:val="28"/>
          </w:rPr>
          <w:t>Improvement in ventricular function with rhythm control of atrial arrhythmias may delay the need for atrioventricular valve surgery in adults with congenital heart disease.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Zielonka B, Kim YY, Supple GE, Partington SL, Ruckdeschel ES, Marchlinski FE, Frankel DS.</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Congenit Heart Dis. 2019 Aug 5. doi: 10.1111/chd.12833.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31385437</w:t>
      </w:r>
    </w:p>
    <w:p w:rsidR="001333A5" w:rsidRDefault="001333A5" w:rsidP="001333A5">
      <w:pPr>
        <w:autoSpaceDE w:val="0"/>
        <w:autoSpaceDN w:val="0"/>
        <w:adjustRightInd w:val="0"/>
        <w:rPr>
          <w:rFonts w:ascii="Helvetica" w:hAnsi="Helvetica" w:cs="Helvetica"/>
          <w:color w:val="000000"/>
        </w:rPr>
      </w:pPr>
      <w:hyperlink r:id="rId3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31380593</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12.</w:t>
      </w:r>
      <w:r>
        <w:rPr>
          <w:rFonts w:ascii="Helvetica" w:hAnsi="Helvetica" w:cs="Helvetica"/>
          <w:color w:val="000000"/>
          <w:sz w:val="26"/>
          <w:szCs w:val="26"/>
        </w:rPr>
        <w:t xml:space="preserve"> </w:t>
      </w:r>
      <w:hyperlink r:id="rId31" w:history="1">
        <w:r>
          <w:rPr>
            <w:rStyle w:val="Hyperlink"/>
            <w:rFonts w:ascii="Helvetica" w:hAnsi="Helvetica" w:cs="Helvetica"/>
            <w:color w:val="1800C0"/>
            <w:sz w:val="28"/>
            <w:szCs w:val="28"/>
          </w:rPr>
          <w:t>Comparison of Electrophysiologic Profiles in Pediatric Patients with Incidentally Identified Pre-Excitation Compared with Wolff-Parkinson-White Syndrome.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LaRocca TJ, Beyersdorf GB, Li W, Foltz R, Patel AR, Tanel RE.</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Am J Cardiol. 2019 Aug 1;124(3):389-395. doi: 10.1016/j.amjcard.2019.04.053. Epub 2019 May 10.</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31204032</w:t>
      </w:r>
    </w:p>
    <w:p w:rsidR="001333A5" w:rsidRDefault="001333A5" w:rsidP="001333A5">
      <w:pPr>
        <w:autoSpaceDE w:val="0"/>
        <w:autoSpaceDN w:val="0"/>
        <w:adjustRightInd w:val="0"/>
        <w:rPr>
          <w:rFonts w:ascii="Helvetica" w:hAnsi="Helvetica" w:cs="Helvetica"/>
          <w:color w:val="000000"/>
        </w:rPr>
      </w:pPr>
      <w:hyperlink r:id="rId32"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31091126</w:t>
      </w:r>
    </w:p>
    <w:p w:rsidR="001333A5" w:rsidRDefault="001333A5" w:rsidP="001333A5">
      <w:r>
        <w:rPr>
          <w:lang w:bidi="gu-IN"/>
        </w:rPr>
        <w:br w:type="page"/>
      </w:r>
    </w:p>
    <w:p w:rsidR="001333A5" w:rsidRDefault="001333A5" w:rsidP="001333A5">
      <w:pPr>
        <w:autoSpaceDE w:val="0"/>
        <w:autoSpaceDN w:val="0"/>
        <w:adjustRightInd w:val="0"/>
        <w:rPr>
          <w:rFonts w:ascii="Helvetica" w:hAnsi="Helvetica" w:cs="Helvetica"/>
          <w:color w:val="000000"/>
          <w:sz w:val="28"/>
          <w:szCs w:val="28"/>
        </w:rPr>
      </w:pPr>
      <w:r>
        <w:t>13.</w:t>
      </w:r>
      <w:r>
        <w:rPr>
          <w:rFonts w:ascii="Helvetica" w:hAnsi="Helvetica" w:cs="Helvetica"/>
          <w:color w:val="000000"/>
          <w:sz w:val="26"/>
          <w:szCs w:val="26"/>
        </w:rPr>
        <w:t xml:space="preserve"> </w:t>
      </w:r>
      <w:hyperlink r:id="rId33" w:history="1">
        <w:r>
          <w:rPr>
            <w:rStyle w:val="Hyperlink"/>
            <w:rFonts w:ascii="Helvetica" w:hAnsi="Helvetica" w:cs="Helvetica"/>
            <w:color w:val="1800C0"/>
            <w:sz w:val="28"/>
            <w:szCs w:val="28"/>
          </w:rPr>
          <w:t>Causes of fetal third-degree atrioventricular block and use of hydroxychloroquine in pregnant women with Ro/La antibodies.</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Mollerach FB, Scolnik M, Catoggio LJ, Rosa J, Soriano ER.</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Clin Rheumatol. 2019 Aug;38(8):2211-2217. doi: 10.1007/s10067-019-04556-8. Epub 2019 Apr 17.</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30997589</w:t>
      </w:r>
    </w:p>
    <w:p w:rsidR="001333A5" w:rsidRDefault="001333A5" w:rsidP="001333A5">
      <w:pPr>
        <w:autoSpaceDE w:val="0"/>
        <w:autoSpaceDN w:val="0"/>
        <w:adjustRightInd w:val="0"/>
        <w:rPr>
          <w:rFonts w:ascii="Helvetica" w:hAnsi="Helvetica" w:cs="Helvetica"/>
          <w:color w:val="000000"/>
        </w:rPr>
      </w:pPr>
      <w:hyperlink r:id="rId34"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31369200</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14.</w:t>
      </w:r>
      <w:r>
        <w:rPr>
          <w:rFonts w:ascii="Helvetica" w:hAnsi="Helvetica" w:cs="Helvetica"/>
          <w:color w:val="000000"/>
          <w:sz w:val="26"/>
          <w:szCs w:val="26"/>
        </w:rPr>
        <w:t xml:space="preserve"> </w:t>
      </w:r>
      <w:hyperlink r:id="rId35" w:history="1">
        <w:r>
          <w:rPr>
            <w:rStyle w:val="Hyperlink"/>
            <w:rFonts w:ascii="Helvetica" w:hAnsi="Helvetica" w:cs="Helvetica"/>
            <w:color w:val="1800C0"/>
            <w:sz w:val="28"/>
            <w:szCs w:val="28"/>
          </w:rPr>
          <w:t>Evaluating the response to cardiac resynchronization therapy performed with a new ventricular morphology-based strategy for congenital heart disease.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Miyazaki A, Negishi J, Hayama Y, Baba S, Matsumura Y, Shima Y, Tsuda E, Sakaguchi H, Hoashi T, Kagisaki K, Noda T, Doi H, Ichikawa H, Ohuchi H.</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Heart Vessels. 2019 Aug;34(8):1340-1350. doi: 10.1007/s00380-019-01369-2. Epub 2019 Mar 12.</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30863899</w:t>
      </w:r>
    </w:p>
    <w:p w:rsidR="001333A5" w:rsidRDefault="001333A5" w:rsidP="001333A5">
      <w:pPr>
        <w:autoSpaceDE w:val="0"/>
        <w:autoSpaceDN w:val="0"/>
        <w:adjustRightInd w:val="0"/>
        <w:rPr>
          <w:rFonts w:ascii="Helvetica" w:hAnsi="Helvetica" w:cs="Helvetica"/>
          <w:color w:val="000000"/>
        </w:rPr>
      </w:pPr>
      <w:hyperlink r:id="rId36"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30848337</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15.</w:t>
      </w:r>
      <w:r>
        <w:rPr>
          <w:rFonts w:ascii="Helvetica" w:hAnsi="Helvetica" w:cs="Helvetica"/>
          <w:color w:val="000000"/>
          <w:sz w:val="26"/>
          <w:szCs w:val="26"/>
        </w:rPr>
        <w:t xml:space="preserve"> </w:t>
      </w:r>
      <w:hyperlink r:id="rId37" w:history="1">
        <w:r>
          <w:rPr>
            <w:rStyle w:val="Hyperlink"/>
            <w:rFonts w:ascii="Helvetica" w:hAnsi="Helvetica" w:cs="Helvetica"/>
            <w:color w:val="1800C0"/>
            <w:sz w:val="28"/>
            <w:szCs w:val="28"/>
          </w:rPr>
          <w:t>Prediction and prevention of sudden cardiac death in transposition of the great arteries: A step closer.</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Kharbanda RK, de Groot NMS.</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Int J Cardiol. 2019 Aug 1;288:68-69. doi: 10.1016/j.ijcard.2019.04.040. Epub 2019 Apr 17. No abstract available.</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31029496</w:t>
      </w:r>
    </w:p>
    <w:p w:rsidR="001333A5" w:rsidRDefault="001333A5" w:rsidP="001333A5">
      <w:pPr>
        <w:autoSpaceDE w:val="0"/>
        <w:autoSpaceDN w:val="0"/>
        <w:adjustRightInd w:val="0"/>
        <w:rPr>
          <w:rFonts w:ascii="Helvetica" w:hAnsi="Helvetica" w:cs="Helvetica"/>
          <w:color w:val="000000"/>
        </w:rPr>
      </w:pPr>
      <w:hyperlink r:id="rId3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30879939</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16.</w:t>
      </w:r>
      <w:r>
        <w:rPr>
          <w:rFonts w:ascii="Helvetica" w:hAnsi="Helvetica" w:cs="Helvetica"/>
          <w:color w:val="000000"/>
          <w:sz w:val="26"/>
          <w:szCs w:val="26"/>
        </w:rPr>
        <w:t xml:space="preserve"> </w:t>
      </w:r>
      <w:hyperlink r:id="rId39" w:history="1">
        <w:r>
          <w:rPr>
            <w:rStyle w:val="Hyperlink"/>
            <w:rFonts w:ascii="Helvetica" w:hAnsi="Helvetica" w:cs="Helvetica"/>
            <w:color w:val="1800C0"/>
            <w:sz w:val="28"/>
            <w:szCs w:val="28"/>
          </w:rPr>
          <w:t>Initial experience with transcatheter pacemaker implantation for adults with congenital heart disease.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Russell MR, Galloti R, Moore JP.</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Cardiovasc Electrophysiol. 2019 Aug;30(8):1362-1366. doi: 10.1111/jce.13961. Epub 2019 Jun 17.</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31045294</w:t>
      </w:r>
    </w:p>
    <w:p w:rsidR="001333A5" w:rsidRDefault="001333A5" w:rsidP="001333A5">
      <w:pPr>
        <w:autoSpaceDE w:val="0"/>
        <w:autoSpaceDN w:val="0"/>
        <w:adjustRightInd w:val="0"/>
        <w:rPr>
          <w:rFonts w:ascii="Helvetica" w:hAnsi="Helvetica" w:cs="Helvetica"/>
          <w:color w:val="000000"/>
        </w:rPr>
      </w:pPr>
      <w:hyperlink r:id="rId4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31259859</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17.</w:t>
      </w:r>
      <w:r>
        <w:rPr>
          <w:rFonts w:ascii="Helvetica" w:hAnsi="Helvetica" w:cs="Helvetica"/>
          <w:color w:val="000000"/>
          <w:sz w:val="26"/>
          <w:szCs w:val="26"/>
        </w:rPr>
        <w:t xml:space="preserve"> </w:t>
      </w:r>
      <w:hyperlink r:id="rId41" w:history="1">
        <w:r>
          <w:rPr>
            <w:rStyle w:val="Hyperlink"/>
            <w:rFonts w:ascii="Helvetica" w:hAnsi="Helvetica" w:cs="Helvetica"/>
            <w:color w:val="1800C0"/>
            <w:sz w:val="28"/>
            <w:szCs w:val="28"/>
          </w:rPr>
          <w:t>Minimally invasive technique of placing a dual chamber permanent pacemaker in children.</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Amanullah M, Razzaq S, Siddiqui AH, Khan FW.</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Pak Med Assoc. 2019 Aug;69(8):1119-1123.</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 xml:space="preserve">PMID: 31431764 </w:t>
      </w:r>
      <w:hyperlink r:id="rId42" w:history="1">
        <w:r>
          <w:rPr>
            <w:rStyle w:val="Hyperlink"/>
            <w:rFonts w:ascii="Helvetica" w:hAnsi="Helvetica" w:cs="Helvetica"/>
            <w:color w:val="854428"/>
            <w:u w:val="none"/>
          </w:rPr>
          <w:t>Free Article</w:t>
        </w:r>
      </w:hyperlink>
    </w:p>
    <w:p w:rsidR="001333A5" w:rsidRDefault="001333A5" w:rsidP="001333A5">
      <w:pPr>
        <w:autoSpaceDE w:val="0"/>
        <w:autoSpaceDN w:val="0"/>
        <w:adjustRightInd w:val="0"/>
        <w:rPr>
          <w:rFonts w:ascii="Helvetica" w:hAnsi="Helvetica" w:cs="Helvetica"/>
          <w:color w:val="000000"/>
        </w:rPr>
      </w:pPr>
      <w:hyperlink r:id="rId43"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31176455</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18.</w:t>
      </w:r>
      <w:r>
        <w:rPr>
          <w:rFonts w:ascii="Helvetica" w:hAnsi="Helvetica" w:cs="Helvetica"/>
          <w:color w:val="000000"/>
          <w:sz w:val="26"/>
          <w:szCs w:val="26"/>
        </w:rPr>
        <w:t xml:space="preserve"> </w:t>
      </w:r>
      <w:hyperlink r:id="rId44" w:history="1">
        <w:r>
          <w:rPr>
            <w:rStyle w:val="Hyperlink"/>
            <w:rFonts w:ascii="Helvetica" w:hAnsi="Helvetica" w:cs="Helvetica"/>
            <w:color w:val="1800C0"/>
            <w:sz w:val="28"/>
            <w:szCs w:val="28"/>
          </w:rPr>
          <w:t>Fetal Sinus Bradycardia Is Associated with Congenital Hypothyroidism: An Infant with Ectopic Thyroid Tissue.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Nakanomori A, Nagano N, Seimiya A, Okahashi A, Morioka I.</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Tohoku J Exp Med. 2019 Aug;248(4):307-311. doi: 10.1620/tjem.248.307.</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 xml:space="preserve">PMID: 31462599 </w:t>
      </w:r>
      <w:hyperlink r:id="rId45" w:history="1">
        <w:r>
          <w:rPr>
            <w:rStyle w:val="Hyperlink"/>
            <w:rFonts w:ascii="Helvetica" w:hAnsi="Helvetica" w:cs="Helvetica"/>
            <w:color w:val="854428"/>
            <w:u w:val="none"/>
          </w:rPr>
          <w:t>Free Article</w:t>
        </w:r>
      </w:hyperlink>
    </w:p>
    <w:p w:rsidR="001333A5" w:rsidRDefault="001333A5" w:rsidP="001333A5">
      <w:pPr>
        <w:autoSpaceDE w:val="0"/>
        <w:autoSpaceDN w:val="0"/>
        <w:adjustRightInd w:val="0"/>
        <w:rPr>
          <w:rFonts w:ascii="Helvetica" w:hAnsi="Helvetica" w:cs="Helvetica"/>
          <w:color w:val="53509A"/>
          <w:u w:val="single" w:color="53509A"/>
        </w:rPr>
      </w:pPr>
      <w:hyperlink r:id="rId46" w:history="1">
        <w:r>
          <w:rPr>
            <w:rStyle w:val="Hyperlink"/>
            <w:rFonts w:ascii="Helvetica" w:hAnsi="Helvetica" w:cs="Helvetica"/>
            <w:color w:val="53509A"/>
          </w:rPr>
          <w:t>Similar articles</w:t>
        </w:r>
      </w:hyperlink>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19.</w:t>
      </w:r>
      <w:r>
        <w:rPr>
          <w:rFonts w:ascii="Helvetica" w:hAnsi="Helvetica" w:cs="Helvetica"/>
          <w:color w:val="000000"/>
          <w:sz w:val="26"/>
          <w:szCs w:val="26"/>
        </w:rPr>
        <w:t xml:space="preserve"> </w:t>
      </w:r>
      <w:hyperlink r:id="rId47" w:history="1">
        <w:r>
          <w:rPr>
            <w:rStyle w:val="Hyperlink"/>
            <w:rFonts w:ascii="Helvetica" w:hAnsi="Helvetica" w:cs="Helvetica"/>
            <w:color w:val="1800C0"/>
            <w:sz w:val="28"/>
            <w:szCs w:val="28"/>
          </w:rPr>
          <w:t>Impact of Ethnicity on the Prevalence of Early Repolarization Pattern in Children: Comparison Between Caucasian and African Populations.</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Creta A, Arigliani M, di Gioia G, Lapenna R, Quintarelli F, Fittipaldi M, Antinolfi V, Bettini R, Costanzo D, Cruciani A, Di Berardino S, Giorgino R, Satriano U, Mangiameli G, Sut D, Caricato M, Cogo P, Proclemer A, Mottini G, Lambiase PD, Providência R.</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Pediatr Cardiol. 2019 Aug 24. doi: 10.1007/s00246-019-02185-1.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31446474</w:t>
      </w:r>
    </w:p>
    <w:p w:rsidR="001333A5" w:rsidRDefault="001333A5" w:rsidP="001333A5">
      <w:pPr>
        <w:autoSpaceDE w:val="0"/>
        <w:autoSpaceDN w:val="0"/>
        <w:adjustRightInd w:val="0"/>
        <w:rPr>
          <w:rFonts w:ascii="Helvetica" w:hAnsi="Helvetica" w:cs="Helvetica"/>
          <w:color w:val="000000"/>
        </w:rPr>
      </w:pPr>
      <w:hyperlink r:id="rId4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31446473</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20.</w:t>
      </w:r>
      <w:r>
        <w:rPr>
          <w:rFonts w:ascii="Helvetica" w:hAnsi="Helvetica" w:cs="Helvetica"/>
          <w:color w:val="000000"/>
          <w:sz w:val="26"/>
          <w:szCs w:val="26"/>
        </w:rPr>
        <w:t xml:space="preserve"> </w:t>
      </w:r>
      <w:hyperlink r:id="rId49" w:history="1">
        <w:r>
          <w:rPr>
            <w:rStyle w:val="Hyperlink"/>
            <w:rFonts w:ascii="Helvetica" w:hAnsi="Helvetica" w:cs="Helvetica"/>
            <w:color w:val="1800C0"/>
            <w:sz w:val="28"/>
            <w:szCs w:val="28"/>
          </w:rPr>
          <w:t>Long QT Syndrome: Genetics and Future Perspective.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Wallace E, Howard L, Liu M, O'Brien T, Ward D, Shen S, Prendiville T.</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Pediatr Cardiol. 2019 Aug 22. doi: 10.1007/s00246-019-02151-x. [Epub ahead of print] Review.</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31440766</w:t>
      </w:r>
    </w:p>
    <w:p w:rsidR="001333A5" w:rsidRDefault="001333A5" w:rsidP="001333A5">
      <w:pPr>
        <w:autoSpaceDE w:val="0"/>
        <w:autoSpaceDN w:val="0"/>
        <w:adjustRightInd w:val="0"/>
        <w:rPr>
          <w:rFonts w:ascii="Helvetica" w:hAnsi="Helvetica" w:cs="Helvetica"/>
          <w:color w:val="000000"/>
        </w:rPr>
      </w:pPr>
      <w:hyperlink r:id="rId5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31440827</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21.</w:t>
      </w:r>
      <w:r>
        <w:rPr>
          <w:rFonts w:ascii="Helvetica" w:hAnsi="Helvetica" w:cs="Helvetica"/>
          <w:color w:val="000000"/>
          <w:sz w:val="26"/>
          <w:szCs w:val="26"/>
        </w:rPr>
        <w:t xml:space="preserve"> </w:t>
      </w:r>
      <w:hyperlink r:id="rId51" w:history="1">
        <w:r>
          <w:rPr>
            <w:rStyle w:val="Hyperlink"/>
            <w:rFonts w:ascii="Helvetica" w:hAnsi="Helvetica" w:cs="Helvetica"/>
            <w:color w:val="1800C0"/>
            <w:sz w:val="28"/>
            <w:szCs w:val="28"/>
          </w:rPr>
          <w:t>Antenatal Therapy for Fetal Supraventricular Tachyarrhythmias: Multicenter Trial.</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Miyoshi T, Maeno Y, Hamasaki T, Inamura N, Yasukochi S, Kawataki M, Horigome H, Yoda H, Taketazu M, Nii M, Hagiwara A, Kato H, Shimizu W, Shiraishi I, Sakaguchi H, Ueda K, Katsuragi S, Yamamoto H, Sago H, Ikeda T; Japan Fetal Arrhythmia Group.</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Am Coll Cardiol. 2019 Aug 20;74(7):874-885. doi: 10.1016/j.jacc.2019.06.024.</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31416531</w:t>
      </w:r>
    </w:p>
    <w:p w:rsidR="001333A5" w:rsidRDefault="001333A5" w:rsidP="001333A5">
      <w:pPr>
        <w:autoSpaceDE w:val="0"/>
        <w:autoSpaceDN w:val="0"/>
        <w:adjustRightInd w:val="0"/>
        <w:rPr>
          <w:rFonts w:ascii="Helvetica" w:hAnsi="Helvetica" w:cs="Helvetica"/>
          <w:color w:val="000000"/>
        </w:rPr>
      </w:pPr>
      <w:hyperlink r:id="rId52"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31422747</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22.</w:t>
      </w:r>
      <w:r>
        <w:rPr>
          <w:rFonts w:ascii="Helvetica" w:hAnsi="Helvetica" w:cs="Helvetica"/>
          <w:color w:val="000000"/>
          <w:sz w:val="26"/>
          <w:szCs w:val="26"/>
        </w:rPr>
        <w:t xml:space="preserve"> </w:t>
      </w:r>
      <w:hyperlink r:id="rId53" w:history="1">
        <w:r>
          <w:rPr>
            <w:rStyle w:val="Hyperlink"/>
            <w:rFonts w:ascii="Helvetica" w:hAnsi="Helvetica" w:cs="Helvetica"/>
            <w:color w:val="1800C0"/>
            <w:sz w:val="28"/>
            <w:szCs w:val="28"/>
          </w:rPr>
          <w:t>Automated external defibrillator use in a previously healthy 31-day-old infant with out-of-hospital cardiac arrest due to ventricular fibrillation.</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Hoyt WJ Jr, Fish FA, Kannankeril PJ.</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Cardiovasc Electrophysiol. 2019 Aug 20. doi: 10.1111/jce.14125.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31432598</w:t>
      </w:r>
    </w:p>
    <w:p w:rsidR="001333A5" w:rsidRDefault="001333A5" w:rsidP="001333A5">
      <w:pPr>
        <w:autoSpaceDE w:val="0"/>
        <w:autoSpaceDN w:val="0"/>
        <w:adjustRightInd w:val="0"/>
        <w:rPr>
          <w:rFonts w:ascii="Helvetica" w:hAnsi="Helvetica" w:cs="Helvetica"/>
          <w:color w:val="000000"/>
        </w:rPr>
      </w:pPr>
      <w:hyperlink r:id="rId54"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31443895</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23.</w:t>
      </w:r>
      <w:r>
        <w:rPr>
          <w:rFonts w:ascii="Helvetica" w:hAnsi="Helvetica" w:cs="Helvetica"/>
          <w:color w:val="000000"/>
          <w:sz w:val="26"/>
          <w:szCs w:val="26"/>
        </w:rPr>
        <w:t xml:space="preserve"> </w:t>
      </w:r>
      <w:hyperlink r:id="rId55" w:history="1">
        <w:r>
          <w:rPr>
            <w:rStyle w:val="Hyperlink"/>
            <w:rFonts w:ascii="Helvetica" w:hAnsi="Helvetica" w:cs="Helvetica"/>
            <w:color w:val="1800C0"/>
            <w:sz w:val="28"/>
            <w:szCs w:val="28"/>
          </w:rPr>
          <w:t>Development of a Novel Risk Prediction Model for Sudden Cardiac Death in Childhood Hypertrophic Cardiomyopathy (HCM Risk-Kids).</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Norrish G, Ding T, Field E, Ziólkowska L, Olivotto I, Limongelli G, Anastasakis A, Weintraub R, Biagini E, Ragni L, Prendiville T, Duignan S, McLeod K, Ilina M, Fernández A, Bökenkamp R, Baban A, Kubuš P, Daubeney PEF, Sarquella-Brugada G, Cesar S, Marrone C, Bhole V, Medrano C, Uzun O, Brown E, Gran F, Castro FJ, Stuart G, Vignati G, Barriales-Villa R, Guereta LG, Adwani S, Linter K, Bharucha T, Garcia-Pavia P, Rasmussen TB, Calcagnino MM, Jones CB, De Wilde H, Toru-Kubo J, Felice T, Mogensen J, Mathur S, Reinhardt Z, O'Mahony C, Elliott PM, Omar RZ, Kaski JP.</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JAMA Cardiol. 2019 Aug 14. doi: 10.1001/jamacardio.2019.2861.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31411652</w:t>
      </w:r>
    </w:p>
    <w:p w:rsidR="001333A5" w:rsidRDefault="001333A5" w:rsidP="001333A5">
      <w:pPr>
        <w:autoSpaceDE w:val="0"/>
        <w:autoSpaceDN w:val="0"/>
        <w:adjustRightInd w:val="0"/>
        <w:rPr>
          <w:rFonts w:ascii="Helvetica" w:hAnsi="Helvetica" w:cs="Helvetica"/>
          <w:color w:val="000000"/>
        </w:rPr>
      </w:pPr>
      <w:hyperlink r:id="rId56"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31414158</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24.</w:t>
      </w:r>
      <w:r>
        <w:rPr>
          <w:rFonts w:ascii="Helvetica" w:hAnsi="Helvetica" w:cs="Helvetica"/>
          <w:color w:val="000000"/>
          <w:sz w:val="26"/>
          <w:szCs w:val="26"/>
        </w:rPr>
        <w:t xml:space="preserve"> </w:t>
      </w:r>
      <w:hyperlink r:id="rId57" w:history="1">
        <w:r>
          <w:rPr>
            <w:rStyle w:val="Hyperlink"/>
            <w:rFonts w:ascii="Helvetica" w:hAnsi="Helvetica" w:cs="Helvetica"/>
            <w:color w:val="1800C0"/>
            <w:sz w:val="28"/>
            <w:szCs w:val="28"/>
          </w:rPr>
          <w:t>Type 8 long QT syndrome: pathogenic variants in CACNA1C-encoded Cav1.2 cluster in STAC protein binding site.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Mellor GJ, Panwar P, Lee AK, Steinberg C, Hathaway JA, Bartels K, Christian S, Balaji S, Roberts JD, Simpson CS, Boczek NJ, Tester DJ, Radbill AE, Mok NS, Hamilton RM, Kaufman ES, Eugenio PL, Weiss R, January C, McDaniel GM, Leather RA, Erickson C, Falik S, Behr ER, Wilde AAM, Sanatani S, Ackerman MJ, Van Petegem F, Krahn AD, Laksman Z.</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Europace. 2019 Aug 13. pii: euz215. doi: 10.1093/europace/euz215.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31408100</w:t>
      </w:r>
    </w:p>
    <w:p w:rsidR="001333A5" w:rsidRDefault="001333A5" w:rsidP="001333A5">
      <w:pPr>
        <w:autoSpaceDE w:val="0"/>
        <w:autoSpaceDN w:val="0"/>
        <w:adjustRightInd w:val="0"/>
        <w:rPr>
          <w:rFonts w:ascii="Helvetica" w:hAnsi="Helvetica" w:cs="Helvetica"/>
          <w:color w:val="000000"/>
        </w:rPr>
      </w:pPr>
      <w:hyperlink r:id="rId5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31409605</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25.</w:t>
      </w:r>
      <w:r>
        <w:rPr>
          <w:rFonts w:ascii="Helvetica" w:hAnsi="Helvetica" w:cs="Helvetica"/>
          <w:color w:val="000000"/>
          <w:sz w:val="26"/>
          <w:szCs w:val="26"/>
        </w:rPr>
        <w:t xml:space="preserve"> </w:t>
      </w:r>
      <w:hyperlink r:id="rId59" w:history="1">
        <w:r>
          <w:rPr>
            <w:rStyle w:val="Hyperlink"/>
            <w:rFonts w:ascii="Helvetica" w:hAnsi="Helvetica" w:cs="Helvetica"/>
            <w:color w:val="1800C0"/>
            <w:sz w:val="28"/>
            <w:szCs w:val="28"/>
          </w:rPr>
          <w:t>Findings of Uncertain Significance and a Family History of Sudden Death: Worth the FUSs?</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Ackerman MJ, Giudicessi JR.</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Am Coll Cardiol. 2019 Aug 13;74(6):771-773. doi: 10.1016/j.jacc.2019.06.042. No abstract available.</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31395127</w:t>
      </w:r>
    </w:p>
    <w:p w:rsidR="001333A5" w:rsidRDefault="001333A5" w:rsidP="001333A5">
      <w:pPr>
        <w:autoSpaceDE w:val="0"/>
        <w:autoSpaceDN w:val="0"/>
        <w:adjustRightInd w:val="0"/>
        <w:rPr>
          <w:rFonts w:ascii="Helvetica" w:hAnsi="Helvetica" w:cs="Helvetica"/>
          <w:color w:val="000000"/>
        </w:rPr>
      </w:pPr>
      <w:hyperlink r:id="rId6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31395126</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26.</w:t>
      </w:r>
      <w:r>
        <w:rPr>
          <w:rFonts w:ascii="Helvetica" w:hAnsi="Helvetica" w:cs="Helvetica"/>
          <w:color w:val="000000"/>
          <w:sz w:val="26"/>
          <w:szCs w:val="26"/>
        </w:rPr>
        <w:t xml:space="preserve"> </w:t>
      </w:r>
      <w:hyperlink r:id="rId61" w:history="1">
        <w:r>
          <w:rPr>
            <w:rStyle w:val="Hyperlink"/>
            <w:rFonts w:ascii="Helvetica" w:hAnsi="Helvetica" w:cs="Helvetica"/>
            <w:color w:val="1800C0"/>
            <w:sz w:val="28"/>
            <w:szCs w:val="28"/>
          </w:rPr>
          <w:t>Cardiac Evaluation of Children With a Family History of Sudden Death.</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Webster G, Olson R, Schoppen ZJ, Giancola N, Balmert LC, Cherny S, George AL Jr.</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Am Coll Cardiol. 2019 Aug 13;74(6):759-770. doi: 10.1016/j.jacc.2019.05.062.</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31395126</w:t>
      </w:r>
    </w:p>
    <w:p w:rsidR="001333A5" w:rsidRDefault="001333A5" w:rsidP="001333A5">
      <w:pPr>
        <w:autoSpaceDE w:val="0"/>
        <w:autoSpaceDN w:val="0"/>
        <w:adjustRightInd w:val="0"/>
        <w:rPr>
          <w:rFonts w:ascii="Helvetica" w:hAnsi="Helvetica" w:cs="Helvetica"/>
          <w:color w:val="000000"/>
        </w:rPr>
      </w:pPr>
      <w:hyperlink r:id="rId62"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31419439</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27.</w:t>
      </w:r>
      <w:r>
        <w:rPr>
          <w:rFonts w:ascii="Helvetica" w:hAnsi="Helvetica" w:cs="Helvetica"/>
          <w:color w:val="000000"/>
          <w:sz w:val="26"/>
          <w:szCs w:val="26"/>
        </w:rPr>
        <w:t xml:space="preserve"> </w:t>
      </w:r>
      <w:hyperlink r:id="rId63" w:history="1">
        <w:r>
          <w:rPr>
            <w:rStyle w:val="Hyperlink"/>
            <w:rFonts w:ascii="Helvetica" w:hAnsi="Helvetica" w:cs="Helvetica"/>
            <w:color w:val="1800C0"/>
            <w:sz w:val="28"/>
            <w:szCs w:val="28"/>
          </w:rPr>
          <w:t>Junctional beats and pure His bundle pacing: Surface ECG appraisal in an atypical preexcitation variant.</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Ali H, Foresti S, Mariucci E, Cappato R.</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Electrocardiol. 2019 Aug 8;57:35-38. doi: 10.1016/j.jelectrocard.2019.08.009. [Epub ahead of print] No abstract available.</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31473478</w:t>
      </w:r>
    </w:p>
    <w:p w:rsidR="001333A5" w:rsidRDefault="001333A5" w:rsidP="001333A5">
      <w:pPr>
        <w:autoSpaceDE w:val="0"/>
        <w:autoSpaceDN w:val="0"/>
        <w:adjustRightInd w:val="0"/>
        <w:rPr>
          <w:rFonts w:ascii="Helvetica" w:hAnsi="Helvetica" w:cs="Helvetica"/>
          <w:color w:val="000000"/>
        </w:rPr>
      </w:pPr>
      <w:hyperlink r:id="rId64"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31402138</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28.</w:t>
      </w:r>
      <w:r>
        <w:rPr>
          <w:rFonts w:ascii="Helvetica" w:hAnsi="Helvetica" w:cs="Helvetica"/>
          <w:color w:val="000000"/>
          <w:sz w:val="26"/>
          <w:szCs w:val="26"/>
        </w:rPr>
        <w:t xml:space="preserve"> </w:t>
      </w:r>
      <w:hyperlink r:id="rId65" w:history="1">
        <w:r>
          <w:rPr>
            <w:rStyle w:val="Hyperlink"/>
            <w:rFonts w:ascii="Helvetica" w:hAnsi="Helvetica" w:cs="Helvetica"/>
            <w:color w:val="1800C0"/>
            <w:sz w:val="28"/>
            <w:szCs w:val="28"/>
          </w:rPr>
          <w:t>Pediatric Post-Cardiac Arrest Care: A Scientific Statement From the American Heart Association.</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Topjian AA, de Caen A, Wainwright MS, Abella BS, Abend NS, Atkins DL, Bembea MM, Fink EL, Guerguerian AM, Haskell SE, Kilgannon JH, Lasa JJ, Hazinski MF.</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Circulation. 2019 Aug 6;140(6):e194-e233. doi: 10.1161/CIR.0000000000000697. Epub 2019 Jun 27.</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31242751</w:t>
      </w:r>
    </w:p>
    <w:p w:rsidR="001333A5" w:rsidRDefault="001333A5" w:rsidP="001333A5">
      <w:pPr>
        <w:autoSpaceDE w:val="0"/>
        <w:autoSpaceDN w:val="0"/>
        <w:adjustRightInd w:val="0"/>
        <w:rPr>
          <w:rFonts w:ascii="Helvetica" w:hAnsi="Helvetica" w:cs="Helvetica"/>
          <w:color w:val="000000"/>
        </w:rPr>
      </w:pPr>
      <w:hyperlink r:id="rId66"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31387383</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29.</w:t>
      </w:r>
      <w:r>
        <w:rPr>
          <w:rFonts w:ascii="Helvetica" w:hAnsi="Helvetica" w:cs="Helvetica"/>
          <w:color w:val="000000"/>
          <w:sz w:val="26"/>
          <w:szCs w:val="26"/>
        </w:rPr>
        <w:t xml:space="preserve"> </w:t>
      </w:r>
      <w:hyperlink r:id="rId67" w:history="1">
        <w:r>
          <w:rPr>
            <w:rStyle w:val="Hyperlink"/>
            <w:rFonts w:ascii="Helvetica" w:hAnsi="Helvetica" w:cs="Helvetica"/>
            <w:color w:val="1800C0"/>
            <w:sz w:val="28"/>
            <w:szCs w:val="28"/>
          </w:rPr>
          <w:t>Heart rate response during exercise predicts exercise tolerance in adults with transposition of the great arteries and atrial switch operation.</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Iriart X, Le Quellenec S, Pillois X, Jaussaud J, Jalal Z, Roubertie F, Douard H, Cochet H, Thambo JB.</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Int J Cardiol. 2019 Aug 6. pii: S0167-5273(18)36647-6. doi: 10.1016/j.ijcard.2019.07.054. [Epub ahead of print]</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31405586</w:t>
      </w:r>
    </w:p>
    <w:p w:rsidR="001333A5" w:rsidRDefault="001333A5" w:rsidP="001333A5">
      <w:pPr>
        <w:autoSpaceDE w:val="0"/>
        <w:autoSpaceDN w:val="0"/>
        <w:adjustRightInd w:val="0"/>
        <w:rPr>
          <w:rFonts w:ascii="Helvetica" w:hAnsi="Helvetica" w:cs="Helvetica"/>
          <w:color w:val="000000"/>
        </w:rPr>
      </w:pPr>
      <w:hyperlink r:id="rId6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31379252</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30.</w:t>
      </w:r>
      <w:r>
        <w:rPr>
          <w:rFonts w:ascii="Helvetica" w:hAnsi="Helvetica" w:cs="Helvetica"/>
          <w:color w:val="000000"/>
          <w:sz w:val="26"/>
          <w:szCs w:val="26"/>
        </w:rPr>
        <w:t xml:space="preserve"> </w:t>
      </w:r>
      <w:hyperlink r:id="rId69" w:history="1">
        <w:r>
          <w:rPr>
            <w:rStyle w:val="Hyperlink"/>
            <w:rFonts w:ascii="Helvetica" w:hAnsi="Helvetica" w:cs="Helvetica"/>
            <w:color w:val="1800C0"/>
            <w:sz w:val="28"/>
            <w:szCs w:val="28"/>
          </w:rPr>
          <w:t>Clinical features and arrhythmic complications of patients with pediatric-onset arrhythmogenic right ventricular dysplasia.</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Sevinç Şengül F, Tunca Şahin G, Özgür S, Kafalı HC, Akıncı O, Güzeltaş A, Ergül Y.</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Anatol J Cardiol. 2019 Aug;22(2):60-67. doi: 10.14744/AnatolJCardiol.2019.56985.</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 xml:space="preserve">PMID: 31375646 </w:t>
      </w:r>
      <w:hyperlink r:id="rId70" w:history="1">
        <w:r>
          <w:rPr>
            <w:rStyle w:val="Hyperlink"/>
            <w:rFonts w:ascii="Helvetica" w:hAnsi="Helvetica" w:cs="Helvetica"/>
            <w:color w:val="854428"/>
            <w:u w:val="none" w:color="53509A"/>
          </w:rPr>
          <w:t>Free Article</w:t>
        </w:r>
      </w:hyperlink>
    </w:p>
    <w:p w:rsidR="001333A5" w:rsidRDefault="001333A5" w:rsidP="001333A5">
      <w:pPr>
        <w:autoSpaceDE w:val="0"/>
        <w:autoSpaceDN w:val="0"/>
        <w:adjustRightInd w:val="0"/>
        <w:rPr>
          <w:rFonts w:ascii="Helvetica" w:hAnsi="Helvetica" w:cs="Helvetica"/>
          <w:color w:val="000000"/>
        </w:rPr>
      </w:pPr>
      <w:hyperlink r:id="rId71"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31375645</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31.</w:t>
      </w:r>
      <w:r>
        <w:rPr>
          <w:rFonts w:ascii="Helvetica" w:hAnsi="Helvetica" w:cs="Helvetica"/>
          <w:color w:val="000000"/>
          <w:sz w:val="26"/>
          <w:szCs w:val="26"/>
        </w:rPr>
        <w:t xml:space="preserve"> </w:t>
      </w:r>
      <w:hyperlink r:id="rId72" w:history="1">
        <w:r>
          <w:rPr>
            <w:rStyle w:val="Hyperlink"/>
            <w:rFonts w:ascii="Helvetica" w:hAnsi="Helvetica" w:cs="Helvetica"/>
            <w:color w:val="1800C0"/>
            <w:sz w:val="28"/>
            <w:szCs w:val="28"/>
          </w:rPr>
          <w:t>Successful treatment of electrical storm in a child with early repolarization syndrome with orciprenaline and radiofrequency ablation.</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Ergül Y, Kafalı HC, Gülgün M.</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Anatol J Cardiol. 2019 Aug;22(2):94-96. doi: 10.14744/AnatolJCardiol.2019.37085. No abstract available.</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 xml:space="preserve">PMID: 31375645 </w:t>
      </w:r>
      <w:hyperlink r:id="rId73" w:history="1">
        <w:r>
          <w:rPr>
            <w:rStyle w:val="Hyperlink"/>
            <w:rFonts w:ascii="Helvetica" w:hAnsi="Helvetica" w:cs="Helvetica"/>
            <w:color w:val="854428"/>
            <w:u w:val="none" w:color="53509A"/>
          </w:rPr>
          <w:t>Free Article</w:t>
        </w:r>
      </w:hyperlink>
    </w:p>
    <w:p w:rsidR="001333A5" w:rsidRDefault="001333A5" w:rsidP="001333A5">
      <w:pPr>
        <w:autoSpaceDE w:val="0"/>
        <w:autoSpaceDN w:val="0"/>
        <w:adjustRightInd w:val="0"/>
        <w:rPr>
          <w:rFonts w:ascii="Helvetica" w:hAnsi="Helvetica" w:cs="Helvetica"/>
          <w:color w:val="000000"/>
        </w:rPr>
      </w:pPr>
      <w:hyperlink r:id="rId74"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30974093</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32.</w:t>
      </w:r>
      <w:r>
        <w:rPr>
          <w:rFonts w:ascii="Helvetica" w:hAnsi="Helvetica" w:cs="Helvetica"/>
          <w:color w:val="000000"/>
          <w:sz w:val="26"/>
          <w:szCs w:val="26"/>
        </w:rPr>
        <w:t xml:space="preserve"> </w:t>
      </w:r>
      <w:hyperlink r:id="rId75" w:history="1">
        <w:r>
          <w:rPr>
            <w:rStyle w:val="Hyperlink"/>
            <w:rFonts w:ascii="Helvetica" w:hAnsi="Helvetica" w:cs="Helvetica"/>
            <w:color w:val="1800C0"/>
            <w:sz w:val="28"/>
            <w:szCs w:val="28"/>
          </w:rPr>
          <w:t>Evaluation After Sudden Death in the Young.</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Gray B, Ackerman MJ, Semsarian C, Behr ER.</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Circ Arrhythm Electrophysiol. 2019 Aug;12(8):e007453. doi: 10.1161/CIRCEP.119.007453. Epub 2019 Aug 19.</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31422686</w:t>
      </w:r>
    </w:p>
    <w:p w:rsidR="001333A5" w:rsidRDefault="001333A5" w:rsidP="001333A5">
      <w:pPr>
        <w:autoSpaceDE w:val="0"/>
        <w:autoSpaceDN w:val="0"/>
        <w:adjustRightInd w:val="0"/>
        <w:rPr>
          <w:rFonts w:ascii="Helvetica" w:hAnsi="Helvetica" w:cs="Helvetica"/>
          <w:color w:val="000000"/>
        </w:rPr>
      </w:pPr>
      <w:hyperlink r:id="rId76"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31401855</w:t>
      </w:r>
    </w:p>
    <w:p w:rsidR="001333A5" w:rsidRDefault="001333A5" w:rsidP="001333A5">
      <w:r>
        <w:rPr>
          <w:lang w:bidi="gu-IN"/>
        </w:rPr>
        <w:br w:type="page"/>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33.</w:t>
      </w:r>
      <w:r>
        <w:rPr>
          <w:rFonts w:ascii="Helvetica" w:hAnsi="Helvetica" w:cs="Helvetica"/>
          <w:color w:val="000000"/>
          <w:sz w:val="26"/>
          <w:szCs w:val="26"/>
        </w:rPr>
        <w:t xml:space="preserve"> </w:t>
      </w:r>
      <w:hyperlink r:id="rId77" w:history="1">
        <w:r>
          <w:rPr>
            <w:rStyle w:val="Hyperlink"/>
            <w:rFonts w:ascii="Helvetica" w:hAnsi="Helvetica" w:cs="Helvetica"/>
            <w:color w:val="1800C0"/>
            <w:sz w:val="28"/>
            <w:szCs w:val="28"/>
          </w:rPr>
          <w:t>Clinical and Electrophysiological Correlates of Incessant Ivabradine-Sensitive Atrial Tachycardia.</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Banavalikar B, Shenthar J, Padmanabhan D, Valappil SP, Singha SI, Kottayan A, Ghadei M, Ali M.</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Circ Arrhythm Electrophysiol. 2019 Aug;12(8):e007387. doi: 10.1161/CIRCEP.119.007387. Epub 2019 Jul 26.</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31345093</w:t>
      </w:r>
    </w:p>
    <w:p w:rsidR="001333A5" w:rsidRDefault="001333A5" w:rsidP="001333A5">
      <w:pPr>
        <w:autoSpaceDE w:val="0"/>
        <w:autoSpaceDN w:val="0"/>
        <w:adjustRightInd w:val="0"/>
        <w:rPr>
          <w:rFonts w:ascii="Helvetica" w:hAnsi="Helvetica" w:cs="Helvetica"/>
          <w:color w:val="000000"/>
        </w:rPr>
      </w:pPr>
      <w:hyperlink r:id="rId7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31412722</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34.</w:t>
      </w:r>
      <w:r>
        <w:rPr>
          <w:rFonts w:ascii="Helvetica" w:hAnsi="Helvetica" w:cs="Helvetica"/>
          <w:color w:val="000000"/>
          <w:sz w:val="26"/>
          <w:szCs w:val="26"/>
        </w:rPr>
        <w:t xml:space="preserve"> </w:t>
      </w:r>
      <w:hyperlink r:id="rId79" w:history="1">
        <w:r>
          <w:rPr>
            <w:rStyle w:val="Hyperlink"/>
            <w:rFonts w:ascii="Helvetica" w:hAnsi="Helvetica" w:cs="Helvetica"/>
            <w:color w:val="1800C0"/>
            <w:sz w:val="28"/>
            <w:szCs w:val="28"/>
          </w:rPr>
          <w:t>Characterization of the CACNA1C-R518C Missense Mutation in the Pathobiology of Long-QT Syndrome Using Human Induced Pluripotent Stem Cell Cardiomyocytes Shows Action Potential Prolongation and L-Type Calcium Channel Perturbation.</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Estes SI, Ye D, Zhou W, Dotzler SM, Tester DJ, Bos JM, Kim CSJ, Ackerman MJ.</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Circ Genom Precis Med. 2019 Aug;12(8):e002534. doi: 10.1161/CIRCGEN.119.002534. Epub 2019 Aug 20.</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31430211</w:t>
      </w:r>
    </w:p>
    <w:p w:rsidR="001333A5" w:rsidRDefault="001333A5" w:rsidP="001333A5">
      <w:pPr>
        <w:autoSpaceDE w:val="0"/>
        <w:autoSpaceDN w:val="0"/>
        <w:adjustRightInd w:val="0"/>
        <w:rPr>
          <w:rFonts w:ascii="Helvetica" w:hAnsi="Helvetica" w:cs="Helvetica"/>
          <w:color w:val="000000"/>
        </w:rPr>
      </w:pPr>
      <w:hyperlink r:id="rId8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31309613</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35.</w:t>
      </w:r>
      <w:r>
        <w:rPr>
          <w:rFonts w:ascii="Helvetica" w:hAnsi="Helvetica" w:cs="Helvetica"/>
          <w:color w:val="000000"/>
          <w:sz w:val="26"/>
          <w:szCs w:val="26"/>
        </w:rPr>
        <w:t xml:space="preserve"> </w:t>
      </w:r>
      <w:hyperlink r:id="rId81" w:history="1">
        <w:r>
          <w:rPr>
            <w:rStyle w:val="Hyperlink"/>
            <w:rFonts w:ascii="Helvetica" w:hAnsi="Helvetica" w:cs="Helvetica"/>
            <w:color w:val="1800C0"/>
            <w:sz w:val="28"/>
            <w:szCs w:val="28"/>
          </w:rPr>
          <w:t>Minimally invasive percutaneous epicardial placement of a prototype miniature pacemaker with a leadlet under direct visualization: A feasibility study in an infant porcine model.</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Kumthekar RN, Opfermann JD, Mass P, Clark BC, Moak JP, Sherwin ED, Whitman T, Marshall M, Berul CI.</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Heart Rhythm. 2019 Aug;16(8):1261-1267. doi: 10.1016/j.hrthm.2019.02.033. Epub 2019 Mar 1.</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30826423</w:t>
      </w:r>
    </w:p>
    <w:p w:rsidR="001333A5" w:rsidRDefault="001333A5" w:rsidP="001333A5">
      <w:pPr>
        <w:autoSpaceDE w:val="0"/>
        <w:autoSpaceDN w:val="0"/>
        <w:adjustRightInd w:val="0"/>
        <w:rPr>
          <w:rFonts w:ascii="Helvetica" w:hAnsi="Helvetica" w:cs="Helvetica"/>
          <w:color w:val="000000"/>
        </w:rPr>
      </w:pPr>
      <w:hyperlink r:id="rId82"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30763784</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36.</w:t>
      </w:r>
      <w:r>
        <w:rPr>
          <w:rFonts w:ascii="Helvetica" w:hAnsi="Helvetica" w:cs="Helvetica"/>
          <w:color w:val="000000"/>
          <w:sz w:val="26"/>
          <w:szCs w:val="26"/>
        </w:rPr>
        <w:t xml:space="preserve"> </w:t>
      </w:r>
      <w:hyperlink r:id="rId83" w:history="1">
        <w:r>
          <w:rPr>
            <w:rStyle w:val="Hyperlink"/>
            <w:rFonts w:ascii="Helvetica" w:hAnsi="Helvetica" w:cs="Helvetica"/>
            <w:color w:val="1800C0"/>
            <w:sz w:val="28"/>
            <w:szCs w:val="28"/>
          </w:rPr>
          <w:t>Exercise testing oversights underlie missed and delayed diagnosis of catecholaminergic polymorphic ventricular tachycardia in young sudden cardiac arrest survivors.</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Giudicessi JR, Ackerman MJ.</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Heart Rhythm. 2019 Aug;16(8):1232-1239. doi: 10.1016/j.hrthm.2019.02.012. Epub 2019 Feb 11.</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30763784</w:t>
      </w:r>
    </w:p>
    <w:p w:rsidR="001333A5" w:rsidRDefault="001333A5" w:rsidP="001333A5">
      <w:pPr>
        <w:autoSpaceDE w:val="0"/>
        <w:autoSpaceDN w:val="0"/>
        <w:adjustRightInd w:val="0"/>
        <w:rPr>
          <w:rFonts w:ascii="Helvetica" w:hAnsi="Helvetica" w:cs="Helvetica"/>
          <w:color w:val="000000"/>
        </w:rPr>
      </w:pPr>
      <w:hyperlink r:id="rId84"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30863899</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37.</w:t>
      </w:r>
      <w:r>
        <w:rPr>
          <w:rFonts w:ascii="Helvetica" w:hAnsi="Helvetica" w:cs="Helvetica"/>
          <w:color w:val="000000"/>
          <w:sz w:val="26"/>
          <w:szCs w:val="26"/>
        </w:rPr>
        <w:t xml:space="preserve"> </w:t>
      </w:r>
      <w:hyperlink r:id="rId85" w:history="1">
        <w:r>
          <w:rPr>
            <w:rStyle w:val="Hyperlink"/>
            <w:rFonts w:ascii="Helvetica" w:hAnsi="Helvetica" w:cs="Helvetica"/>
            <w:color w:val="1800C0"/>
            <w:sz w:val="28"/>
            <w:szCs w:val="28"/>
          </w:rPr>
          <w:t>Evaluating the response to cardiac resynchronization therapy performed with a new ventricular morphology-based strategy for congenital heart disease.</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Miyazaki A, Negishi J, Hayama Y, Baba S, Matsumura Y, Shima Y, Tsuda E, Sakaguchi H, Hoashi T, Kagisaki K, Noda T, Doi H, Ichikawa H, Ohuchi H.</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Heart Vessels. 2019 Aug;34(8):1340-1350. doi: 10.1007/s00380-019-01369-2. Epub 2019 Mar 12.</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30863899</w:t>
      </w:r>
    </w:p>
    <w:p w:rsidR="001333A5" w:rsidRDefault="001333A5" w:rsidP="001333A5">
      <w:pPr>
        <w:autoSpaceDE w:val="0"/>
        <w:autoSpaceDN w:val="0"/>
        <w:adjustRightInd w:val="0"/>
        <w:rPr>
          <w:rFonts w:ascii="Helvetica" w:hAnsi="Helvetica" w:cs="Helvetica"/>
          <w:color w:val="000000"/>
        </w:rPr>
      </w:pPr>
      <w:hyperlink r:id="rId86"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30924982</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38.</w:t>
      </w:r>
      <w:r>
        <w:rPr>
          <w:rFonts w:ascii="Helvetica" w:hAnsi="Helvetica" w:cs="Helvetica"/>
          <w:color w:val="000000"/>
          <w:sz w:val="26"/>
          <w:szCs w:val="26"/>
        </w:rPr>
        <w:t xml:space="preserve"> </w:t>
      </w:r>
      <w:hyperlink r:id="rId87" w:history="1">
        <w:r>
          <w:rPr>
            <w:rStyle w:val="Hyperlink"/>
            <w:rFonts w:ascii="Helvetica" w:hAnsi="Helvetica" w:cs="Helvetica"/>
            <w:color w:val="1800C0"/>
            <w:sz w:val="28"/>
            <w:szCs w:val="28"/>
          </w:rPr>
          <w:t>Prediction of postnatal arrhythmia in fetuses with cardiac rhabdomyoma.</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Ide T, Miyoshi T, Katsuragi S, Neki R, Kurosaki KI, Shiraishi I, Yoshimatsu J, Ikeda T.</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Matern Fetal Neonatal Med. 2019 Aug;32(15):2463-2468. doi: 10.1080/14767058.2018.1438402. Epub 2018 Feb 20.</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29415597</w:t>
      </w:r>
    </w:p>
    <w:p w:rsidR="001333A5" w:rsidRDefault="001333A5" w:rsidP="001333A5">
      <w:pPr>
        <w:autoSpaceDE w:val="0"/>
        <w:autoSpaceDN w:val="0"/>
        <w:adjustRightInd w:val="0"/>
        <w:rPr>
          <w:rFonts w:ascii="Helvetica" w:hAnsi="Helvetica" w:cs="Helvetica"/>
          <w:color w:val="000000"/>
        </w:rPr>
      </w:pPr>
      <w:hyperlink r:id="rId88"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31391750</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39.</w:t>
      </w:r>
      <w:r>
        <w:rPr>
          <w:rFonts w:ascii="Helvetica" w:hAnsi="Helvetica" w:cs="Helvetica"/>
          <w:color w:val="000000"/>
          <w:sz w:val="26"/>
          <w:szCs w:val="26"/>
        </w:rPr>
        <w:t xml:space="preserve"> </w:t>
      </w:r>
      <w:hyperlink r:id="rId89" w:history="1">
        <w:r>
          <w:rPr>
            <w:rStyle w:val="Hyperlink"/>
            <w:rFonts w:ascii="Helvetica" w:hAnsi="Helvetica" w:cs="Helvetica"/>
            <w:color w:val="1800C0"/>
            <w:sz w:val="28"/>
            <w:szCs w:val="28"/>
          </w:rPr>
          <w:t>Ventricular Tachycardia in a Fetus: Benign Course of a Malignant Arrhythmia.</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Saileela R, Sachdeva S, Saggu DK, Koneti NR.</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J Obstet Gynaecol India. 2019 Aug;69(4):383-386. doi: 10.1007/s13224-018-1147-z. Epub 2018 Jun 29.</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31391750</w:t>
      </w:r>
    </w:p>
    <w:p w:rsidR="001333A5" w:rsidRDefault="001333A5" w:rsidP="001333A5">
      <w:pPr>
        <w:autoSpaceDE w:val="0"/>
        <w:autoSpaceDN w:val="0"/>
        <w:adjustRightInd w:val="0"/>
        <w:rPr>
          <w:rFonts w:ascii="Helvetica" w:hAnsi="Helvetica" w:cs="Helvetica"/>
          <w:color w:val="000000"/>
        </w:rPr>
      </w:pPr>
      <w:hyperlink r:id="rId90"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31176455</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40.</w:t>
      </w:r>
      <w:r>
        <w:rPr>
          <w:rFonts w:ascii="Helvetica" w:hAnsi="Helvetica" w:cs="Helvetica"/>
          <w:color w:val="000000"/>
          <w:sz w:val="26"/>
          <w:szCs w:val="26"/>
        </w:rPr>
        <w:t xml:space="preserve"> </w:t>
      </w:r>
      <w:hyperlink r:id="rId91" w:history="1">
        <w:r>
          <w:rPr>
            <w:rStyle w:val="Hyperlink"/>
            <w:rFonts w:ascii="Helvetica" w:hAnsi="Helvetica" w:cs="Helvetica"/>
            <w:color w:val="1800C0"/>
            <w:sz w:val="28"/>
            <w:szCs w:val="28"/>
          </w:rPr>
          <w:t>A large deletion in RYR2 exon 3 is associated with nadolol and flecainide refractory catecholaminergic polymorphic ventricular tachycardia.</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Kohli U, Aziz Z, Beaser AD, Nayak HM.</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Pacing Clin Electrophysiol. 2019 Aug;42(8):1146-1154. doi: 10.1111/pace.13668. Epub 2019 Apr 17.</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30912151</w:t>
      </w:r>
    </w:p>
    <w:p w:rsidR="001333A5" w:rsidRDefault="001333A5" w:rsidP="001333A5">
      <w:pPr>
        <w:autoSpaceDE w:val="0"/>
        <w:autoSpaceDN w:val="0"/>
        <w:adjustRightInd w:val="0"/>
        <w:rPr>
          <w:rFonts w:ascii="Helvetica" w:hAnsi="Helvetica" w:cs="Helvetica"/>
          <w:color w:val="000000"/>
        </w:rPr>
      </w:pPr>
      <w:hyperlink r:id="rId92"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31372681</w:t>
      </w:r>
    </w:p>
    <w:p w:rsidR="001333A5" w:rsidRDefault="001333A5" w:rsidP="001333A5"/>
    <w:p w:rsidR="001333A5" w:rsidRDefault="001333A5" w:rsidP="001333A5">
      <w:pPr>
        <w:autoSpaceDE w:val="0"/>
        <w:autoSpaceDN w:val="0"/>
        <w:adjustRightInd w:val="0"/>
        <w:rPr>
          <w:rFonts w:ascii="Helvetica" w:hAnsi="Helvetica" w:cs="Helvetica"/>
          <w:color w:val="000000"/>
          <w:sz w:val="28"/>
          <w:szCs w:val="28"/>
        </w:rPr>
      </w:pPr>
      <w:r>
        <w:t>41.</w:t>
      </w:r>
      <w:r>
        <w:rPr>
          <w:rFonts w:ascii="Helvetica" w:hAnsi="Helvetica" w:cs="Helvetica"/>
          <w:color w:val="000000"/>
          <w:sz w:val="26"/>
          <w:szCs w:val="26"/>
        </w:rPr>
        <w:t xml:space="preserve"> </w:t>
      </w:r>
      <w:hyperlink r:id="rId93" w:history="1">
        <w:r>
          <w:rPr>
            <w:rStyle w:val="Hyperlink"/>
            <w:rFonts w:ascii="Helvetica" w:hAnsi="Helvetica" w:cs="Helvetica"/>
            <w:color w:val="1800C0"/>
            <w:sz w:val="28"/>
            <w:szCs w:val="28"/>
          </w:rPr>
          <w:t>Ivabradine in Post-operative Junctional Ectopic Tachycardia (JET): Breaking New Ground.</w:t>
        </w:r>
      </w:hyperlink>
    </w:p>
    <w:p w:rsidR="001333A5" w:rsidRDefault="001333A5" w:rsidP="001333A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Krishna MR, Kunde MF, Kumar RK, Balaji S.</w:t>
      </w:r>
    </w:p>
    <w:p w:rsidR="001333A5" w:rsidRDefault="001333A5" w:rsidP="001333A5">
      <w:pPr>
        <w:autoSpaceDE w:val="0"/>
        <w:autoSpaceDN w:val="0"/>
        <w:adjustRightInd w:val="0"/>
        <w:rPr>
          <w:rFonts w:ascii="Helvetica" w:hAnsi="Helvetica" w:cs="Helvetica"/>
          <w:color w:val="000000"/>
        </w:rPr>
      </w:pPr>
      <w:r>
        <w:rPr>
          <w:rFonts w:ascii="Helvetica" w:hAnsi="Helvetica" w:cs="Helvetica"/>
          <w:color w:val="000000"/>
        </w:rPr>
        <w:t>Pediatr Cardiol. 2019 Aug;40(6):1284-1288. doi: 10.1007/s00246-019-02149-5. Epub 2019 Jul 18.</w:t>
      </w:r>
    </w:p>
    <w:p w:rsidR="001333A5" w:rsidRDefault="001333A5" w:rsidP="001333A5">
      <w:pPr>
        <w:autoSpaceDE w:val="0"/>
        <w:autoSpaceDN w:val="0"/>
        <w:adjustRightInd w:val="0"/>
        <w:rPr>
          <w:rFonts w:ascii="Helvetica" w:hAnsi="Helvetica" w:cs="Helvetica"/>
          <w:color w:val="454545"/>
        </w:rPr>
      </w:pPr>
      <w:r>
        <w:rPr>
          <w:rFonts w:ascii="Helvetica" w:hAnsi="Helvetica" w:cs="Helvetica"/>
          <w:color w:val="454545"/>
        </w:rPr>
        <w:t>PMID: 31317219</w:t>
      </w:r>
    </w:p>
    <w:p w:rsidR="001333A5" w:rsidRDefault="001333A5" w:rsidP="001333A5">
      <w:pPr>
        <w:autoSpaceDE w:val="0"/>
        <w:autoSpaceDN w:val="0"/>
        <w:adjustRightInd w:val="0"/>
        <w:rPr>
          <w:rFonts w:ascii="Helvetica" w:hAnsi="Helvetica" w:cs="Helvetica"/>
          <w:color w:val="000000"/>
        </w:rPr>
      </w:pPr>
      <w:hyperlink r:id="rId94" w:history="1">
        <w:r>
          <w:rPr>
            <w:rStyle w:val="Hyperlink"/>
            <w:rFonts w:ascii="Helvetica" w:hAnsi="Helvetica" w:cs="Helvetica"/>
            <w:color w:val="53509A"/>
          </w:rPr>
          <w:t>Similar articles</w:t>
        </w:r>
      </w:hyperlink>
    </w:p>
    <w:p w:rsidR="001333A5" w:rsidRDefault="001333A5" w:rsidP="001333A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31312866</w:t>
      </w:r>
    </w:p>
    <w:p w:rsidR="001333A5" w:rsidRDefault="001333A5" w:rsidP="001333A5"/>
    <w:p w:rsidR="00696983" w:rsidRDefault="00696983">
      <w:bookmarkStart w:id="0" w:name="_GoBack"/>
      <w:bookmarkEnd w:id="0"/>
    </w:p>
    <w:sectPr w:rsidR="00696983"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atha">
    <w:panose1 w:val="00000000000000000000"/>
    <w:charset w:val="01"/>
    <w:family w:val="roman"/>
    <w:notTrueType/>
    <w:pitch w:val="variable"/>
    <w:sig w:usb0="00040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A5"/>
    <w:rsid w:val="001333A5"/>
    <w:rsid w:val="00696983"/>
    <w:rsid w:val="00D5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C7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A5"/>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3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A5"/>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5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0586772" TargetMode="External"/><Relationship Id="rId6" Type="http://schemas.openxmlformats.org/officeDocument/2006/relationships/hyperlink" Target="https://www.ncbi.nlm.nih.gov/pubmed/31424988" TargetMode="External"/><Relationship Id="rId7" Type="http://schemas.openxmlformats.org/officeDocument/2006/relationships/hyperlink" Target="https://www.ncbi.nlm.nih.gov/pubmed?linkname=pubmed_pubmed&amp;from_uid=30586772" TargetMode="External"/><Relationship Id="rId8" Type="http://schemas.openxmlformats.org/officeDocument/2006/relationships/hyperlink" Target="https://www.ncbi.nlm.nih.gov/pubmed/30586771" TargetMode="External"/><Relationship Id="rId9" Type="http://schemas.openxmlformats.org/officeDocument/2006/relationships/hyperlink" Target="https://www.ncbi.nlm.nih.gov/pubmed/31424990" TargetMode="External"/><Relationship Id="rId10" Type="http://schemas.openxmlformats.org/officeDocument/2006/relationships/hyperlink" Target="https://www.ncbi.nlm.nih.gov/pubmed?linkname=pubmed_pubmed&amp;from_uid=30586771" TargetMode="External"/><Relationship Id="rId11" Type="http://schemas.openxmlformats.org/officeDocument/2006/relationships/hyperlink" Target="https://www.ncbi.nlm.nih.gov/pubmed/30412710" TargetMode="External"/><Relationship Id="rId12" Type="http://schemas.openxmlformats.org/officeDocument/2006/relationships/hyperlink" Target="https://www.ncbi.nlm.nih.gov/pubmed/31416523" TargetMode="External"/><Relationship Id="rId13" Type="http://schemas.openxmlformats.org/officeDocument/2006/relationships/hyperlink" Target="https://www.ncbi.nlm.nih.gov/pubmed?linkname=pubmed_pubmed&amp;from_uid=30412710" TargetMode="External"/><Relationship Id="rId14" Type="http://schemas.openxmlformats.org/officeDocument/2006/relationships/hyperlink" Target="https://www.ncbi.nlm.nih.gov/pubmed/30412709" TargetMode="External"/><Relationship Id="rId15" Type="http://schemas.openxmlformats.org/officeDocument/2006/relationships/hyperlink" Target="https://www.ncbi.nlm.nih.gov/pubmed/31416524" TargetMode="External"/><Relationship Id="rId16" Type="http://schemas.openxmlformats.org/officeDocument/2006/relationships/hyperlink" Target="https://www.ncbi.nlm.nih.gov/pubmed?linkname=pubmed_pubmed&amp;from_uid=30412709" TargetMode="External"/><Relationship Id="rId17" Type="http://schemas.openxmlformats.org/officeDocument/2006/relationships/hyperlink" Target="https://www.ncbi.nlm.nih.gov/pubmed/31432385" TargetMode="External"/><Relationship Id="rId18" Type="http://schemas.openxmlformats.org/officeDocument/2006/relationships/hyperlink" Target="https://www.ncbi.nlm.nih.gov/pubmed?linkname=pubmed_pubmed&amp;from_uid=31432385" TargetMode="External"/><Relationship Id="rId19" Type="http://schemas.openxmlformats.org/officeDocument/2006/relationships/hyperlink" Target="https://www.ncbi.nlm.nih.gov/pubmed/31424500" TargetMode="External"/><Relationship Id="rId30" Type="http://schemas.openxmlformats.org/officeDocument/2006/relationships/hyperlink" Target="https://www.ncbi.nlm.nih.gov/pubmed?linkname=pubmed_pubmed&amp;from_uid=31385437" TargetMode="External"/><Relationship Id="rId31" Type="http://schemas.openxmlformats.org/officeDocument/2006/relationships/hyperlink" Target="https://www.ncbi.nlm.nih.gov/pubmed/31204032" TargetMode="External"/><Relationship Id="rId32" Type="http://schemas.openxmlformats.org/officeDocument/2006/relationships/hyperlink" Target="https://www.ncbi.nlm.nih.gov/pubmed?linkname=pubmed_pubmed&amp;from_uid=31204032" TargetMode="External"/><Relationship Id="rId33" Type="http://schemas.openxmlformats.org/officeDocument/2006/relationships/hyperlink" Target="https://www.ncbi.nlm.nih.gov/pubmed/30997589" TargetMode="External"/><Relationship Id="rId34" Type="http://schemas.openxmlformats.org/officeDocument/2006/relationships/hyperlink" Target="https://www.ncbi.nlm.nih.gov/pubmed?linkname=pubmed_pubmed&amp;from_uid=30997589" TargetMode="External"/><Relationship Id="rId35" Type="http://schemas.openxmlformats.org/officeDocument/2006/relationships/hyperlink" Target="https://www.ncbi.nlm.nih.gov/pubmed/30863899" TargetMode="External"/><Relationship Id="rId36" Type="http://schemas.openxmlformats.org/officeDocument/2006/relationships/hyperlink" Target="https://www.ncbi.nlm.nih.gov/pubmed?linkname=pubmed_pubmed&amp;from_uid=30863899" TargetMode="External"/><Relationship Id="rId37" Type="http://schemas.openxmlformats.org/officeDocument/2006/relationships/hyperlink" Target="https://www.ncbi.nlm.nih.gov/pubmed/31029496" TargetMode="External"/><Relationship Id="rId38" Type="http://schemas.openxmlformats.org/officeDocument/2006/relationships/hyperlink" Target="https://www.ncbi.nlm.nih.gov/pubmed?linkname=pubmed_pubmed&amp;from_uid=31029496" TargetMode="External"/><Relationship Id="rId39" Type="http://schemas.openxmlformats.org/officeDocument/2006/relationships/hyperlink" Target="https://www.ncbi.nlm.nih.gov/pubmed/31045294" TargetMode="External"/><Relationship Id="rId50" Type="http://schemas.openxmlformats.org/officeDocument/2006/relationships/hyperlink" Target="https://www.ncbi.nlm.nih.gov/pubmed?linkname=pubmed_pubmed&amp;from_uid=31440766" TargetMode="External"/><Relationship Id="rId51" Type="http://schemas.openxmlformats.org/officeDocument/2006/relationships/hyperlink" Target="https://www.ncbi.nlm.nih.gov/pubmed/31416531" TargetMode="External"/><Relationship Id="rId52" Type="http://schemas.openxmlformats.org/officeDocument/2006/relationships/hyperlink" Target="https://www.ncbi.nlm.nih.gov/pubmed?linkname=pubmed_pubmed&amp;from_uid=31416531" TargetMode="External"/><Relationship Id="rId53" Type="http://schemas.openxmlformats.org/officeDocument/2006/relationships/hyperlink" Target="https://www.ncbi.nlm.nih.gov/pubmed/31432598" TargetMode="External"/><Relationship Id="rId54" Type="http://schemas.openxmlformats.org/officeDocument/2006/relationships/hyperlink" Target="https://www.ncbi.nlm.nih.gov/pubmed?linkname=pubmed_pubmed&amp;from_uid=31432598" TargetMode="External"/><Relationship Id="rId55" Type="http://schemas.openxmlformats.org/officeDocument/2006/relationships/hyperlink" Target="https://www.ncbi.nlm.nih.gov/pubmed/31411652" TargetMode="External"/><Relationship Id="rId56" Type="http://schemas.openxmlformats.org/officeDocument/2006/relationships/hyperlink" Target="https://www.ncbi.nlm.nih.gov/pubmed?linkname=pubmed_pubmed&amp;from_uid=31411652" TargetMode="External"/><Relationship Id="rId57" Type="http://schemas.openxmlformats.org/officeDocument/2006/relationships/hyperlink" Target="https://www.ncbi.nlm.nih.gov/pubmed/31408100" TargetMode="External"/><Relationship Id="rId58" Type="http://schemas.openxmlformats.org/officeDocument/2006/relationships/hyperlink" Target="https://www.ncbi.nlm.nih.gov/pubmed?linkname=pubmed_pubmed&amp;from_uid=31408100" TargetMode="External"/><Relationship Id="rId59" Type="http://schemas.openxmlformats.org/officeDocument/2006/relationships/hyperlink" Target="https://www.ncbi.nlm.nih.gov/pubmed/31395127" TargetMode="External"/><Relationship Id="rId70" Type="http://schemas.openxmlformats.org/officeDocument/2006/relationships/hyperlink" Target="https://www.ncbi.nlm.nih.gov/pubmed/31375646" TargetMode="External"/><Relationship Id="rId71" Type="http://schemas.openxmlformats.org/officeDocument/2006/relationships/hyperlink" Target="https://www.ncbi.nlm.nih.gov/pubmed?linkname=pubmed_pubmed&amp;from_uid=31375646" TargetMode="External"/><Relationship Id="rId72" Type="http://schemas.openxmlformats.org/officeDocument/2006/relationships/hyperlink" Target="https://www.ncbi.nlm.nih.gov/pubmed/31375645" TargetMode="External"/><Relationship Id="rId73" Type="http://schemas.openxmlformats.org/officeDocument/2006/relationships/hyperlink" Target="https://www.ncbi.nlm.nih.gov/pubmed/31375645" TargetMode="External"/><Relationship Id="rId74" Type="http://schemas.openxmlformats.org/officeDocument/2006/relationships/hyperlink" Target="https://www.ncbi.nlm.nih.gov/pubmed?linkname=pubmed_pubmed&amp;from_uid=31375645" TargetMode="External"/><Relationship Id="rId75" Type="http://schemas.openxmlformats.org/officeDocument/2006/relationships/hyperlink" Target="https://www.ncbi.nlm.nih.gov/pubmed/31422686" TargetMode="External"/><Relationship Id="rId76" Type="http://schemas.openxmlformats.org/officeDocument/2006/relationships/hyperlink" Target="https://www.ncbi.nlm.nih.gov/pubmed?linkname=pubmed_pubmed&amp;from_uid=31422686" TargetMode="External"/><Relationship Id="rId77" Type="http://schemas.openxmlformats.org/officeDocument/2006/relationships/hyperlink" Target="https://www.ncbi.nlm.nih.gov/pubmed/31345093" TargetMode="External"/><Relationship Id="rId78" Type="http://schemas.openxmlformats.org/officeDocument/2006/relationships/hyperlink" Target="https://www.ncbi.nlm.nih.gov/pubmed?linkname=pubmed_pubmed&amp;from_uid=31345093" TargetMode="External"/><Relationship Id="rId79" Type="http://schemas.openxmlformats.org/officeDocument/2006/relationships/hyperlink" Target="https://www.ncbi.nlm.nih.gov/pubmed/31430211" TargetMode="External"/><Relationship Id="rId90" Type="http://schemas.openxmlformats.org/officeDocument/2006/relationships/hyperlink" Target="https://www.ncbi.nlm.nih.gov/pubmed?linkname=pubmed_pubmed&amp;from_uid=31391750" TargetMode="External"/><Relationship Id="rId91" Type="http://schemas.openxmlformats.org/officeDocument/2006/relationships/hyperlink" Target="https://www.ncbi.nlm.nih.gov/pubmed/30912151" TargetMode="External"/><Relationship Id="rId92" Type="http://schemas.openxmlformats.org/officeDocument/2006/relationships/hyperlink" Target="https://www.ncbi.nlm.nih.gov/pubmed?linkname=pubmed_pubmed&amp;from_uid=30912151" TargetMode="External"/><Relationship Id="rId93" Type="http://schemas.openxmlformats.org/officeDocument/2006/relationships/hyperlink" Target="https://www.ncbi.nlm.nih.gov/pubmed/31317219" TargetMode="External"/><Relationship Id="rId94" Type="http://schemas.openxmlformats.org/officeDocument/2006/relationships/hyperlink" Target="https://www.ncbi.nlm.nih.gov/pubmed?linkname=pubmed_pubmed&amp;from_uid=31317219" TargetMode="Externa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s://www.ncbi.nlm.nih.gov/pubmed?linkname=pubmed_pubmed&amp;from_uid=31424500" TargetMode="External"/><Relationship Id="rId21" Type="http://schemas.openxmlformats.org/officeDocument/2006/relationships/hyperlink" Target="https://www.ncbi.nlm.nih.gov/pubmed/31489394" TargetMode="External"/><Relationship Id="rId22" Type="http://schemas.openxmlformats.org/officeDocument/2006/relationships/hyperlink" Target="https://www.ncbi.nlm.nih.gov/pubmed?linkname=pubmed_pubmed&amp;from_uid=31489394" TargetMode="External"/><Relationship Id="rId23" Type="http://schemas.openxmlformats.org/officeDocument/2006/relationships/hyperlink" Target="https://www.ncbi.nlm.nih.gov/pubmed/31414622" TargetMode="External"/><Relationship Id="rId24" Type="http://schemas.openxmlformats.org/officeDocument/2006/relationships/hyperlink" Target="https://www.ncbi.nlm.nih.gov/pubmed?linkname=pubmed_pubmed&amp;from_uid=31414622" TargetMode="External"/><Relationship Id="rId25" Type="http://schemas.openxmlformats.org/officeDocument/2006/relationships/hyperlink" Target="https://www.ncbi.nlm.nih.gov/pubmed/31415819" TargetMode="External"/><Relationship Id="rId26" Type="http://schemas.openxmlformats.org/officeDocument/2006/relationships/hyperlink" Target="https://www.ncbi.nlm.nih.gov/pubmed?linkname=pubmed_pubmed&amp;from_uid=31415819" TargetMode="External"/><Relationship Id="rId27" Type="http://schemas.openxmlformats.org/officeDocument/2006/relationships/hyperlink" Target="https://www.ncbi.nlm.nih.gov/pubmed/31404479" TargetMode="External"/><Relationship Id="rId28" Type="http://schemas.openxmlformats.org/officeDocument/2006/relationships/hyperlink" Target="https://www.ncbi.nlm.nih.gov/pubmed?linkname=pubmed_pubmed&amp;from_uid=31404479" TargetMode="External"/><Relationship Id="rId29" Type="http://schemas.openxmlformats.org/officeDocument/2006/relationships/hyperlink" Target="https://www.ncbi.nlm.nih.gov/pubmed/31385437" TargetMode="External"/><Relationship Id="rId40" Type="http://schemas.openxmlformats.org/officeDocument/2006/relationships/hyperlink" Target="https://www.ncbi.nlm.nih.gov/pubmed?linkname=pubmed_pubmed&amp;from_uid=31045294" TargetMode="External"/><Relationship Id="rId41" Type="http://schemas.openxmlformats.org/officeDocument/2006/relationships/hyperlink" Target="https://www.ncbi.nlm.nih.gov/pubmed/31431764" TargetMode="External"/><Relationship Id="rId42" Type="http://schemas.openxmlformats.org/officeDocument/2006/relationships/hyperlink" Target="https://www.ncbi.nlm.nih.gov/pubmed/31431764" TargetMode="External"/><Relationship Id="rId43" Type="http://schemas.openxmlformats.org/officeDocument/2006/relationships/hyperlink" Target="https://www.ncbi.nlm.nih.gov/pubmed?linkname=pubmed_pubmed&amp;from_uid=31431764" TargetMode="External"/><Relationship Id="rId44" Type="http://schemas.openxmlformats.org/officeDocument/2006/relationships/hyperlink" Target="https://www.ncbi.nlm.nih.gov/pubmed/31462599" TargetMode="External"/><Relationship Id="rId45" Type="http://schemas.openxmlformats.org/officeDocument/2006/relationships/hyperlink" Target="https://www.ncbi.nlm.nih.gov/pubmed/31462599" TargetMode="External"/><Relationship Id="rId46" Type="http://schemas.openxmlformats.org/officeDocument/2006/relationships/hyperlink" Target="https://www.ncbi.nlm.nih.gov/pubmed?linkname=pubmed_pubmed&amp;from_uid=31462599" TargetMode="External"/><Relationship Id="rId47" Type="http://schemas.openxmlformats.org/officeDocument/2006/relationships/hyperlink" Target="https://www.ncbi.nlm.nih.gov/pubmed/31446474" TargetMode="External"/><Relationship Id="rId48" Type="http://schemas.openxmlformats.org/officeDocument/2006/relationships/hyperlink" Target="https://www.ncbi.nlm.nih.gov/pubmed?linkname=pubmed_pubmed&amp;from_uid=31446474" TargetMode="External"/><Relationship Id="rId49" Type="http://schemas.openxmlformats.org/officeDocument/2006/relationships/hyperlink" Target="https://www.ncbi.nlm.nih.gov/pubmed/31440766" TargetMode="External"/><Relationship Id="rId60" Type="http://schemas.openxmlformats.org/officeDocument/2006/relationships/hyperlink" Target="https://www.ncbi.nlm.nih.gov/pubmed?linkname=pubmed_pubmed&amp;from_uid=31395127" TargetMode="External"/><Relationship Id="rId61" Type="http://schemas.openxmlformats.org/officeDocument/2006/relationships/hyperlink" Target="https://www.ncbi.nlm.nih.gov/pubmed/31395126" TargetMode="External"/><Relationship Id="rId62" Type="http://schemas.openxmlformats.org/officeDocument/2006/relationships/hyperlink" Target="https://www.ncbi.nlm.nih.gov/pubmed?linkname=pubmed_pubmed&amp;from_uid=31395126" TargetMode="External"/><Relationship Id="rId63" Type="http://schemas.openxmlformats.org/officeDocument/2006/relationships/hyperlink" Target="https://www.ncbi.nlm.nih.gov/pubmed/31473478" TargetMode="External"/><Relationship Id="rId64" Type="http://schemas.openxmlformats.org/officeDocument/2006/relationships/hyperlink" Target="https://www.ncbi.nlm.nih.gov/pubmed?linkname=pubmed_pubmed&amp;from_uid=31473478" TargetMode="External"/><Relationship Id="rId65" Type="http://schemas.openxmlformats.org/officeDocument/2006/relationships/hyperlink" Target="https://www.ncbi.nlm.nih.gov/pubmed/31242751" TargetMode="External"/><Relationship Id="rId66" Type="http://schemas.openxmlformats.org/officeDocument/2006/relationships/hyperlink" Target="https://www.ncbi.nlm.nih.gov/pubmed?linkname=pubmed_pubmed&amp;from_uid=31242751" TargetMode="External"/><Relationship Id="rId67" Type="http://schemas.openxmlformats.org/officeDocument/2006/relationships/hyperlink" Target="https://www.ncbi.nlm.nih.gov/pubmed/31405586" TargetMode="External"/><Relationship Id="rId68" Type="http://schemas.openxmlformats.org/officeDocument/2006/relationships/hyperlink" Target="https://www.ncbi.nlm.nih.gov/pubmed?linkname=pubmed_pubmed&amp;from_uid=31405586" TargetMode="External"/><Relationship Id="rId69" Type="http://schemas.openxmlformats.org/officeDocument/2006/relationships/hyperlink" Target="https://www.ncbi.nlm.nih.gov/pubmed/31375646" TargetMode="External"/><Relationship Id="rId80" Type="http://schemas.openxmlformats.org/officeDocument/2006/relationships/hyperlink" Target="https://www.ncbi.nlm.nih.gov/pubmed?linkname=pubmed_pubmed&amp;from_uid=31430211" TargetMode="External"/><Relationship Id="rId81" Type="http://schemas.openxmlformats.org/officeDocument/2006/relationships/hyperlink" Target="https://www.ncbi.nlm.nih.gov/pubmed/30826423" TargetMode="External"/><Relationship Id="rId82" Type="http://schemas.openxmlformats.org/officeDocument/2006/relationships/hyperlink" Target="https://www.ncbi.nlm.nih.gov/pubmed?linkname=pubmed_pubmed&amp;from_uid=30826423" TargetMode="External"/><Relationship Id="rId83" Type="http://schemas.openxmlformats.org/officeDocument/2006/relationships/hyperlink" Target="https://www.ncbi.nlm.nih.gov/pubmed/30763784" TargetMode="External"/><Relationship Id="rId84" Type="http://schemas.openxmlformats.org/officeDocument/2006/relationships/hyperlink" Target="https://www.ncbi.nlm.nih.gov/pubmed?linkname=pubmed_pubmed&amp;from_uid=30763784" TargetMode="External"/><Relationship Id="rId85" Type="http://schemas.openxmlformats.org/officeDocument/2006/relationships/hyperlink" Target="https://www.ncbi.nlm.nih.gov/pubmed/30863899" TargetMode="External"/><Relationship Id="rId86" Type="http://schemas.openxmlformats.org/officeDocument/2006/relationships/hyperlink" Target="https://www.ncbi.nlm.nih.gov/pubmed?linkname=pubmed_pubmed&amp;from_uid=30863899" TargetMode="External"/><Relationship Id="rId87" Type="http://schemas.openxmlformats.org/officeDocument/2006/relationships/hyperlink" Target="https://www.ncbi.nlm.nih.gov/pubmed/29415597" TargetMode="External"/><Relationship Id="rId88" Type="http://schemas.openxmlformats.org/officeDocument/2006/relationships/hyperlink" Target="https://www.ncbi.nlm.nih.gov/pubmed?linkname=pubmed_pubmed&amp;from_uid=29415597" TargetMode="External"/><Relationship Id="rId89" Type="http://schemas.openxmlformats.org/officeDocument/2006/relationships/hyperlink" Target="https://www.ncbi.nlm.nih.gov/pubmed/3139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3514</Words>
  <Characters>20032</Characters>
  <Application>Microsoft Macintosh Word</Application>
  <DocSecurity>0</DocSecurity>
  <Lines>166</Lines>
  <Paragraphs>46</Paragraphs>
  <ScaleCrop>false</ScaleCrop>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cp:revision>
  <dcterms:created xsi:type="dcterms:W3CDTF">2019-09-09T07:34:00Z</dcterms:created>
  <dcterms:modified xsi:type="dcterms:W3CDTF">2019-09-09T07:35:00Z</dcterms:modified>
</cp:coreProperties>
</file>